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F3" w:rsidRPr="00F95FEB" w:rsidRDefault="00D359F3" w:rsidP="00D35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При приеме на обучение Университет осуществляет проведение конкурсов в зависимости от совокупности следующих признаков:</w:t>
      </w:r>
    </w:p>
    <w:p w:rsidR="00D359F3" w:rsidRPr="00F95FEB" w:rsidRDefault="00D359F3" w:rsidP="00D35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а) инвалидов I и II групп, инвалидов с детства, инвалидов вследствие военной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травмы или заболевания, полученных в период прохождения военной службы;</w:t>
      </w:r>
    </w:p>
    <w:p w:rsidR="00D359F3" w:rsidRPr="00F95FEB" w:rsidRDefault="00D359F3" w:rsidP="00D35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Start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)д</w:t>
      </w:r>
      <w:proofErr w:type="gramEnd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етей-сирот и детей, оставшихся без попе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чения родителей, а также лиц из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числа детей-сирот и детей, оставшихся без попечения родителей (далее соответственно – квота приема лиц, имеющих особые права; бюджетные ассигнования);</w:t>
      </w:r>
    </w:p>
    <w:p w:rsidR="00D359F3" w:rsidRPr="00F95FEB" w:rsidRDefault="00D359F3" w:rsidP="00D35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в) ветеранов боевых действий из числа лиц, указанных в подпунктах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пункта 1 статьи 3 Федерального закона от 12 января 1995 г. N 5-ФЗ "О ветеранах"</w:t>
      </w:r>
    </w:p>
    <w:p w:rsidR="00D359F3" w:rsidRPr="00F95FEB" w:rsidRDefault="00D359F3" w:rsidP="00D35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1.7. Право на прием без вступительных испытаний имеют:</w:t>
      </w:r>
    </w:p>
    <w:p w:rsidR="00D359F3" w:rsidRPr="00F95FEB" w:rsidRDefault="00D359F3" w:rsidP="00D35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1)победители и призеры заключительного этапа всероссийской олимпиады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 (далее - победители и призеры всероссийской олимпиады), члены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по выработке государственной политики и нормативно-правовому регулированию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сфере образования (далее - члены сборных команд Российской Федерации), по специальностям и (или) направлениям подготовки</w:t>
      </w:r>
      <w:proofErr w:type="gramEnd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соответствующим профилю всероссийской олимпиады школьников или международной олимпиады, - в течение 4 лет,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 за годом проведения соответствующей олимпиады</w:t>
      </w:r>
      <w:proofErr w:type="gramEnd"/>
    </w:p>
    <w:p w:rsidR="00D359F3" w:rsidRPr="00F95FEB" w:rsidRDefault="00D359F3" w:rsidP="00D35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2)победители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– в течение 4 лет, следующих за годом проведения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соответствующей олимпиады, если указанные победители, призеры и члены сборных команд относятся к числу:</w:t>
      </w:r>
    </w:p>
    <w:p w:rsidR="00D359F3" w:rsidRPr="00F95FEB" w:rsidRDefault="00D359F3" w:rsidP="00D35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лиц, которые признаны гражданами Российской Федерации в соответствии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частью 1 статьи 4 Федерального конституционного закона от 21 марта 2014 г.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 (далее - лица, признанные гражданами);</w:t>
      </w:r>
    </w:p>
    <w:p w:rsidR="00D359F3" w:rsidRPr="00F95FEB" w:rsidRDefault="00D359F3" w:rsidP="00D35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лиц, которые являются гражданами Российской Федерации, лиц, указанных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части 3.1 статьи 5 Федерального закона N 84-ФЗ, и обучались в соответствии с государственным стандартом и (или) учебным планом общего среднего образования,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утвержденными Кабинетом Министров Украины (далее - лица, постоянно проживавшие на территории Крыма);</w:t>
      </w:r>
    </w:p>
    <w:p w:rsidR="00D359F3" w:rsidRPr="00F95FEB" w:rsidRDefault="00D359F3" w:rsidP="00D35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чемпионы и призеры Олимпийских игр, </w:t>
      </w:r>
      <w:proofErr w:type="spellStart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Паралимпийских</w:t>
      </w:r>
      <w:proofErr w:type="spellEnd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 и </w:t>
      </w:r>
      <w:proofErr w:type="spellStart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Сурдлимпийских</w:t>
      </w:r>
      <w:proofErr w:type="spellEnd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игр, чемпионы мира, чемпионы Европы, лица, занявшие первое место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первенстве мира, первенстве Европы по видам спорта,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включенным в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Олимпийских игр, </w:t>
      </w:r>
      <w:proofErr w:type="spellStart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Паралимпийских</w:t>
      </w:r>
      <w:proofErr w:type="spellEnd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 и </w:t>
      </w:r>
      <w:proofErr w:type="spellStart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Сурдлимпийских</w:t>
      </w:r>
      <w:proofErr w:type="spellEnd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чемпионы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(призеры) в области спорта), по специальностям и (или) направлениям подготовки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области физической культуры и спорта.</w:t>
      </w:r>
      <w:proofErr w:type="gramEnd"/>
    </w:p>
    <w:p w:rsidR="00D359F3" w:rsidRPr="00F95FEB" w:rsidRDefault="00D359F3" w:rsidP="00D35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1.8.Право на прием на обучение за счет бюджетных ассигнований в пределах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квоты имеют дети-инвалиды, инвалиды I и II групп, инвалиды с детства, инвалиды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вследствие военной травмы или заболевания, полученных в период прохождения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военной службы, дети-сироты и дети, оставшиеся без попечения родителей, а также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лица из числа детей-сирот и детей, оставшихся без попечения родителей, ветераны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боевых действий из числа лиц</w:t>
      </w:r>
      <w:proofErr w:type="gramEnd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указанных в подпун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ктах 1 - 4 пункта 1 статьи 3 Фе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дерального закона от 12 января 1995 г. N 5-ФЗ "О ветеранах"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Квота приема указанных категорий составляет 10% от общего объема контрольных цифр приема по направлениям подготовки и специальностям и устанавливается по каждому специальности, по каждой программе </w:t>
      </w:r>
      <w:proofErr w:type="spellStart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бакалавриата</w:t>
      </w:r>
      <w:proofErr w:type="spellEnd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профиля подготовки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59F3" w:rsidRPr="00F95FEB" w:rsidRDefault="00D359F3" w:rsidP="00D35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1.9. Преимущественное право зачисления предоставляется лицам:</w:t>
      </w:r>
    </w:p>
    <w:p w:rsidR="00D359F3" w:rsidRPr="00F95FEB" w:rsidRDefault="00D359F3" w:rsidP="00D35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– дети-сироты и дети, оставшиеся без попечения родителей, а также лица 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числа детей-сирот и детей, оставшихся без попечения родителей;</w:t>
      </w:r>
    </w:p>
    <w:p w:rsidR="00D359F3" w:rsidRPr="00F95FEB" w:rsidRDefault="00D359F3" w:rsidP="00D35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– дети-инвалиды, инвалиды I и II групп;</w:t>
      </w:r>
    </w:p>
    <w:p w:rsidR="00D359F3" w:rsidRPr="00F95FEB" w:rsidRDefault="00D359F3" w:rsidP="00D35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граждане в возрасте до двадцати лет,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имеющие только одного родителя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инвалида I группы, если среднедушевой доход семьи ниже величины прожиточного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минимума, установленного в субъекте Российской Федерации по месту жительства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граждан;</w:t>
      </w:r>
    </w:p>
    <w:p w:rsidR="00D359F3" w:rsidRPr="00F95FEB" w:rsidRDefault="00D359F3" w:rsidP="00D35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–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АЭС";</w:t>
      </w:r>
    </w:p>
    <w:p w:rsidR="00D359F3" w:rsidRPr="00F95FEB" w:rsidRDefault="00D359F3" w:rsidP="00D35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–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 при участии в проведении </w:t>
      </w:r>
      <w:proofErr w:type="spellStart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контртеррористических</w:t>
      </w:r>
      <w:proofErr w:type="spellEnd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операций и (или) иных мероприятий по борьбе с терроризмом;</w:t>
      </w:r>
    </w:p>
    <w:p w:rsidR="00D359F3" w:rsidRPr="00F95FEB" w:rsidRDefault="00D359F3" w:rsidP="00D35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– дети умерших (погибших) Героев Советского Союза, Героев Российской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и полных кавалеров ордена Славы;</w:t>
      </w:r>
    </w:p>
    <w:p w:rsidR="00D359F3" w:rsidRPr="00F95FEB" w:rsidRDefault="00D359F3" w:rsidP="00D35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дети сотрудников органов внутренних дел, Федеральной службы войск национальной гвардии Российской Федерации; </w:t>
      </w:r>
      <w:proofErr w:type="gramStart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учреждений и органов </w:t>
      </w:r>
      <w:proofErr w:type="spellStart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уголовноисполнительной</w:t>
      </w:r>
      <w:proofErr w:type="spellEnd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системы, федеральной противопожарной службы Государственной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противопожарной службы, органов по контролю за оборотом наркотических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средств и психотропных веществ, таможенных органов, погибших (умерших)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ими в период прохождения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службы в указанных учреждениях и органах, и дети, находившиеся на их иждивении;</w:t>
      </w:r>
      <w:proofErr w:type="gramEnd"/>
    </w:p>
    <w:p w:rsidR="00D359F3" w:rsidRPr="00F95FEB" w:rsidRDefault="00D359F3" w:rsidP="00D35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– дети прокурорских работников, погибших (умерших) вследствие увечья 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их служебной деятельностью;</w:t>
      </w:r>
    </w:p>
    <w:p w:rsidR="00D359F3" w:rsidRPr="00F95FEB" w:rsidRDefault="00D359F3" w:rsidP="00D35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военнослужащие, которые проходят военную службу по контракту и непрерывная продолжительность военной </w:t>
      </w:r>
      <w:proofErr w:type="gramStart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службы</w:t>
      </w:r>
      <w:proofErr w:type="gramEnd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контракту которых составляет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D359F3" w:rsidRPr="00F95FEB" w:rsidRDefault="00D359F3" w:rsidP="00D35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– граждане, проходившие в течение не менее трех лет военную службу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по основаниям, предусмотренным подпунктами "б" - "г" пункта 1, подпунктом "а"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пункта 2 и подпунктами "а" - "в" пункта 3 статьи 51 Федерального закона от 28 марта 1998 г. N 53-ФЗ</w:t>
      </w:r>
      <w:proofErr w:type="gramEnd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воинской обязанности и военной службе";</w:t>
      </w:r>
    </w:p>
    <w:p w:rsidR="00D359F3" w:rsidRPr="00F95FEB" w:rsidRDefault="00D359F3" w:rsidP="00D35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– инвалиды войны, участники боевых действий, а также ветераны боевых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действий из числа лиц, указанных в подпунктах 1-4 пункта 1 статьи 3 Федерального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закона от 12 января 1995 г. N 5-ФЗ "О ветеранах";</w:t>
      </w:r>
    </w:p>
    <w:p w:rsidR="00D359F3" w:rsidRPr="00F95FEB" w:rsidRDefault="00D359F3" w:rsidP="00D35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– граждане, непосредственно принимавшие участие в испытаниях ядерного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оружия, боевых радиоактивных веществ в атмосфере, ядерного оружия под землей,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в учениях с применением таких оружия и боевых радиоактивных веществ до даты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</w:t>
      </w:r>
      <w:proofErr w:type="gramEnd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лица, проходившие службу в железнодорожных войсках и других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службы);</w:t>
      </w:r>
      <w:proofErr w:type="gramEnd"/>
    </w:p>
    <w:p w:rsidR="00D359F3" w:rsidRPr="00F95FEB" w:rsidRDefault="00D359F3" w:rsidP="00D35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– военнослужащие, в том числе военнослужащие внутренних войск Министерства внутренних дел Российской Федерации, военнослужащие и сотрудники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службы войск национальной гвардии Российской Федерации сотрудники органов внутренних дел Российской Федерации, уголовно-исполнительной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системы, федеральной противопожарной службы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Государственной противопожарной службы, выполнявшие задачи в условиях вооруженного конфликта в Чеченской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Республике и на прилегающих к ней территориях, отнесенных к зоне вооруженного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конфликта, и указанные военнослужащие, выполняющие</w:t>
      </w:r>
      <w:proofErr w:type="gramEnd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задачи в ходе </w:t>
      </w:r>
      <w:proofErr w:type="spellStart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контртеррористических</w:t>
      </w:r>
      <w:proofErr w:type="spellEnd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операций на территории Северокавказского региона.</w:t>
      </w:r>
    </w:p>
    <w:p w:rsidR="00D359F3" w:rsidRPr="00F95FEB" w:rsidRDefault="00D359F3" w:rsidP="00D35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1.10. Победителям и призерам олимпиад школьников, проводимых в порядке,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устанавливаемом федеральным органом исполнительной власти, осуществляющим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функции по выработке государственной политики и нормативно-правовому регулированию в сфере образования (далее - олимпиады школьников), предоставляются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особые права при приеме на </w:t>
      </w:r>
      <w:proofErr w:type="gramStart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по программам</w:t>
      </w:r>
      <w:proofErr w:type="gramEnd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бакалавриата</w:t>
      </w:r>
      <w:proofErr w:type="spellEnd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соответствующим профилю олимпиады школьников:</w:t>
      </w:r>
    </w:p>
    <w:p w:rsidR="00D359F3" w:rsidRPr="00F95FEB" w:rsidRDefault="00D359F3" w:rsidP="00D35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прием без вступительных испытаний на </w:t>
      </w:r>
      <w:proofErr w:type="gramStart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по программам</w:t>
      </w:r>
      <w:proofErr w:type="gramEnd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бакалавриата</w:t>
      </w:r>
      <w:proofErr w:type="spellEnd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программам </w:t>
      </w:r>
      <w:proofErr w:type="spellStart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специальностям и направлениям подготовки,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соответствующим профилю олимпиады школьников;</w:t>
      </w:r>
    </w:p>
    <w:p w:rsidR="00D359F3" w:rsidRPr="00F95FEB" w:rsidRDefault="00D359F3" w:rsidP="00D35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– быть приравненными к лицам, набравшим максимальное количество баллов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ЕГЭ (100 баллов) по общеобразовательному предмету, соответствующему профилю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олимпиады школьников, или к лицам, успешно прошедшим дополнительные вступительные испытания.</w:t>
      </w:r>
    </w:p>
    <w:p w:rsidR="00D359F3" w:rsidRPr="00F95FEB" w:rsidRDefault="00D359F3" w:rsidP="00D35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1.10.1. Соответствие профиля олимпиады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 специальности или на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правлению подготовки, а также соответствие общеобразовательного предмета профилю олимпиады школьников устанавливается Университетом.</w:t>
      </w:r>
    </w:p>
    <w:p w:rsidR="00D359F3" w:rsidRPr="00F95FEB" w:rsidRDefault="00D359F3" w:rsidP="00D35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1.10.2. Особые права, указанные в пункте 1.10 Правил приема, предоставляемое призерам олимпиады школьников, предоставляется также победителям олимпиады школьников</w:t>
      </w:r>
      <w:proofErr w:type="gramStart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собое право, предоставляемое победителям либо победителям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и призерам олимпиад школьников III уровня, предоставляется также соответственно победителям либо победителям и призерам олимпиад школьников I и II уровней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соответствующего профиля, особое право, предоставляемое победителям либо победителям и призерам олимпиад школьников II уровня, - также соответственно победителям либо победителям и призерам олимпиад школьников I уровня соответствующего профиля.</w:t>
      </w:r>
    </w:p>
    <w:p w:rsidR="00D359F3" w:rsidRPr="00F95FEB" w:rsidRDefault="00D359F3" w:rsidP="00D35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1.10.3. Поступающим предоставляется преимущество посредством установления наивысшего результата (100 баллов) общеобразовательного вступительного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испытания, соответствующего профилю олимпиады, или дополнительного вступительного испытания (испытаний), соответствующего профилю олимпиады:</w:t>
      </w:r>
    </w:p>
    <w:p w:rsidR="00D359F3" w:rsidRPr="00F95FEB" w:rsidRDefault="00D359F3" w:rsidP="00D35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– победителям и призерам всероссийской олимпиады, членам сборных команд Российской Федерации, победителям и призерам IV этапа всеукраинских ученических олимпиад из числа лиц, признанных гражданами, членам сборных команд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Украины из числа лиц, признанных гражданами, победителям и призерам олимпиад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 - при поступлении на обучение без использования особых прав, (как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 же программам </w:t>
      </w:r>
      <w:proofErr w:type="spellStart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бакалав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риата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которым они поступают на обучение с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использованием указанных</w:t>
      </w:r>
      <w:proofErr w:type="gramEnd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особых прав, так и по иным программам </w:t>
      </w:r>
      <w:proofErr w:type="spellStart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бакалавриата</w:t>
      </w:r>
      <w:proofErr w:type="spellEnd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, вне зависимости от соответствия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профиля олимпиад специальностям и (или) направлениям подготовки);</w:t>
      </w:r>
    </w:p>
    <w:p w:rsidR="00D359F3" w:rsidRPr="00F95FEB" w:rsidRDefault="00D359F3" w:rsidP="00D35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чемпионам и призерам Олимпийских игр, </w:t>
      </w:r>
      <w:proofErr w:type="spellStart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Паралимпийских</w:t>
      </w:r>
      <w:proofErr w:type="spellEnd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 и </w:t>
      </w:r>
      <w:proofErr w:type="spellStart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Сурдлимпийских</w:t>
      </w:r>
      <w:proofErr w:type="spellEnd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игр, чемпионы мира, чемпионы Европы, лица, занявшие первое место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первенстве мира, первенстве Европы по видам спорта, включенным в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Олимпийских игр, </w:t>
      </w:r>
      <w:proofErr w:type="spellStart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Паралимпийских</w:t>
      </w:r>
      <w:proofErr w:type="spellEnd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 и </w:t>
      </w:r>
      <w:proofErr w:type="spellStart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Сурдлимпийских</w:t>
      </w:r>
      <w:proofErr w:type="spellEnd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 (далее - чемпионы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призеры в области спорта) - при поступлении без использования особого права,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по программам </w:t>
      </w:r>
      <w:proofErr w:type="spellStart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бакалавриата</w:t>
      </w:r>
      <w:proofErr w:type="spellEnd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, по специальностям и (или) направлениям подготовки</w:t>
      </w:r>
      <w:proofErr w:type="gramEnd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физической культуры и спорта (в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 числе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 же программам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бакалавриата</w:t>
      </w:r>
      <w:proofErr w:type="spellEnd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, по которым они поступают на обучение с использованием указанного особого права).</w:t>
      </w:r>
    </w:p>
    <w:p w:rsidR="00D359F3" w:rsidRPr="00F95FEB" w:rsidRDefault="00D359F3" w:rsidP="00D35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1.10.4. Особые права предоставляются победителям и призерам олимпиад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 (за исключением творческих олимпиад и олимпиад в области физической культуры и спорта) при наличии у них результатов ЕГЭ не ниже количества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баллов, установленного Университетом:</w:t>
      </w:r>
    </w:p>
    <w:p w:rsidR="00D359F3" w:rsidRPr="00F95FEB" w:rsidRDefault="00D359F3" w:rsidP="00D35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для использования особого права, приема без вступительных испытаний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общеобразовательному предмету, соответствующему профилю олимпиады. </w:t>
      </w:r>
      <w:proofErr w:type="gramStart"/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 общеобразовательный предмет выбирается Университетом из числа общеобразовательных предметов, соответствующих профилю олимпиады, установленных в перечне олимпиад школьников, утверждаемом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в случае если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указанном перечне установлены общеобразовательные предметы, соотве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тствую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щие профилю олимпиады, по которым не проводится ЕГЭ, - устанавливается Университетом самостоятельно;</w:t>
      </w:r>
      <w:proofErr w:type="gramEnd"/>
    </w:p>
    <w:p w:rsidR="00D359F3" w:rsidRPr="00F95FEB" w:rsidRDefault="00D359F3" w:rsidP="00D35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– для использования особого права, быть приравненными к лицам, набравшим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максимальное количество баллов ЕГЭ по общеобразовательному предмету,- по общеобразовательному предмету, соответствующему вступительному испытанию.</w:t>
      </w:r>
    </w:p>
    <w:p w:rsidR="00D359F3" w:rsidRPr="007460B2" w:rsidRDefault="00D359F3" w:rsidP="00D35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FEB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Указанное количество баллов должно быть не менее 75 баллов.</w:t>
      </w:r>
    </w:p>
    <w:p w:rsidR="00D359F3" w:rsidRDefault="00D359F3" w:rsidP="00D359F3">
      <w:pPr>
        <w:spacing w:after="0" w:line="240" w:lineRule="auto"/>
        <w:ind w:firstLine="708"/>
        <w:jc w:val="both"/>
        <w:rPr>
          <w:rStyle w:val="blk"/>
          <w:rFonts w:ascii="Times New Roman" w:hAnsi="Times New Roman"/>
          <w:color w:val="000000" w:themeColor="text1"/>
          <w:sz w:val="28"/>
          <w:szCs w:val="28"/>
        </w:rPr>
      </w:pPr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460B2">
        <w:rPr>
          <w:rStyle w:val="blk"/>
          <w:rFonts w:ascii="Times New Roman" w:hAnsi="Times New Roman"/>
          <w:color w:val="000000" w:themeColor="text1"/>
          <w:sz w:val="28"/>
          <w:szCs w:val="28"/>
        </w:rPr>
        <w:t>Основанием возникновения образовательных отношений является приказ о зачислении в число обучающихся.</w:t>
      </w:r>
    </w:p>
    <w:p w:rsidR="000D519A" w:rsidRDefault="000D519A">
      <w:pPr>
        <w:rPr>
          <w:rFonts w:ascii="Times New Roman" w:hAnsi="Times New Roman" w:cs="Times New Roman"/>
          <w:sz w:val="28"/>
          <w:szCs w:val="28"/>
        </w:rPr>
      </w:pPr>
    </w:p>
    <w:p w:rsidR="00D359F3" w:rsidRDefault="00D359F3">
      <w:pPr>
        <w:rPr>
          <w:rFonts w:ascii="Times New Roman" w:hAnsi="Times New Roman" w:cs="Times New Roman"/>
          <w:sz w:val="28"/>
          <w:szCs w:val="28"/>
        </w:rPr>
      </w:pPr>
    </w:p>
    <w:p w:rsidR="00D359F3" w:rsidRDefault="00D359F3">
      <w:pPr>
        <w:rPr>
          <w:rFonts w:ascii="Times New Roman" w:hAnsi="Times New Roman" w:cs="Times New Roman"/>
          <w:sz w:val="28"/>
          <w:szCs w:val="28"/>
        </w:rPr>
      </w:pPr>
    </w:p>
    <w:p w:rsidR="00D359F3" w:rsidRDefault="00D359F3">
      <w:pPr>
        <w:rPr>
          <w:rFonts w:ascii="Times New Roman" w:hAnsi="Times New Roman" w:cs="Times New Roman"/>
          <w:sz w:val="28"/>
          <w:szCs w:val="28"/>
        </w:rPr>
      </w:pPr>
    </w:p>
    <w:p w:rsidR="00D359F3" w:rsidRDefault="00D359F3">
      <w:pPr>
        <w:rPr>
          <w:rFonts w:ascii="Times New Roman" w:hAnsi="Times New Roman" w:cs="Times New Roman"/>
          <w:sz w:val="28"/>
          <w:szCs w:val="28"/>
        </w:rPr>
      </w:pPr>
    </w:p>
    <w:p w:rsidR="00D359F3" w:rsidRDefault="00D359F3">
      <w:pPr>
        <w:rPr>
          <w:rFonts w:ascii="Times New Roman" w:hAnsi="Times New Roman" w:cs="Times New Roman"/>
          <w:sz w:val="28"/>
          <w:szCs w:val="28"/>
        </w:rPr>
      </w:pPr>
    </w:p>
    <w:p w:rsidR="00D359F3" w:rsidRPr="007460B2" w:rsidRDefault="00D359F3" w:rsidP="00D359F3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bookmarkStart w:id="0" w:name="_Toc449313904"/>
      <w:r w:rsidRPr="007460B2">
        <w:rPr>
          <w:rFonts w:ascii="Times New Roman" w:hAnsi="Times New Roman"/>
          <w:color w:val="000000" w:themeColor="text1"/>
        </w:rPr>
        <w:lastRenderedPageBreak/>
        <w:t>7. Учет индивидуальных достижений поступающих</w:t>
      </w:r>
      <w:bookmarkEnd w:id="0"/>
      <w:r w:rsidRPr="007460B2">
        <w:rPr>
          <w:rFonts w:ascii="Times New Roman" w:hAnsi="Times New Roman"/>
          <w:color w:val="000000" w:themeColor="text1"/>
        </w:rPr>
        <w:t xml:space="preserve"> </w:t>
      </w:r>
    </w:p>
    <w:p w:rsidR="00D359F3" w:rsidRPr="007460B2" w:rsidRDefault="00D359F3" w:rsidP="00D359F3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bookmarkStart w:id="1" w:name="_Toc449313905"/>
      <w:r w:rsidRPr="007460B2">
        <w:rPr>
          <w:rFonts w:ascii="Times New Roman" w:hAnsi="Times New Roman"/>
          <w:color w:val="000000" w:themeColor="text1"/>
        </w:rPr>
        <w:t>при приеме на обучение</w:t>
      </w:r>
      <w:bookmarkEnd w:id="1"/>
    </w:p>
    <w:p w:rsidR="00D359F3" w:rsidRPr="007460B2" w:rsidRDefault="00D359F3" w:rsidP="00D359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59F3" w:rsidRPr="007460B2" w:rsidRDefault="00D359F3" w:rsidP="00D359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 </w:t>
      </w:r>
      <w:r w:rsidRPr="007460B2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достижения. Указанные баллы начисляются </w:t>
      </w:r>
      <w:proofErr w:type="gramStart"/>
      <w:r w:rsidRPr="007460B2">
        <w:rPr>
          <w:rStyle w:val="blk"/>
          <w:rFonts w:ascii="Times New Roman" w:hAnsi="Times New Roman"/>
          <w:color w:val="000000" w:themeColor="text1"/>
          <w:sz w:val="28"/>
          <w:szCs w:val="28"/>
        </w:rPr>
        <w:t>поступающему</w:t>
      </w:r>
      <w:proofErr w:type="gramEnd"/>
      <w:r w:rsidRPr="007460B2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, предоставившему документы, подтверждающие наличие результатов индивидуальных достижений </w:t>
      </w:r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>и включаются в сумму конкурсных баллов.</w:t>
      </w:r>
    </w:p>
    <w:p w:rsidR="00D359F3" w:rsidRPr="007460B2" w:rsidRDefault="00D359F3" w:rsidP="00D359F3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8"/>
        </w:rPr>
      </w:pPr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 </w:t>
      </w:r>
      <w:r w:rsidRPr="007460B2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При приеме на </w:t>
      </w:r>
      <w:proofErr w:type="gramStart"/>
      <w:r w:rsidRPr="007460B2">
        <w:rPr>
          <w:rStyle w:val="blk"/>
          <w:rFonts w:ascii="Times New Roman" w:hAnsi="Times New Roman"/>
          <w:color w:val="000000" w:themeColor="text1"/>
          <w:sz w:val="28"/>
          <w:szCs w:val="28"/>
        </w:rPr>
        <w:t>обучение по программам</w:t>
      </w:r>
      <w:proofErr w:type="gramEnd"/>
      <w:r w:rsidRPr="007460B2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460B2">
        <w:rPr>
          <w:rStyle w:val="blk"/>
          <w:rFonts w:ascii="Times New Roman" w:hAnsi="Times New Roman"/>
          <w:color w:val="000000" w:themeColor="text1"/>
          <w:sz w:val="28"/>
          <w:szCs w:val="28"/>
        </w:rPr>
        <w:t>бакалавриата</w:t>
      </w:r>
      <w:proofErr w:type="spellEnd"/>
      <w:r w:rsidRPr="007460B2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Университет начисляет баллы за следующие индивидуальные достижения:</w:t>
      </w:r>
    </w:p>
    <w:p w:rsidR="00D359F3" w:rsidRPr="007460B2" w:rsidRDefault="00D359F3" w:rsidP="00D359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darkGray"/>
        </w:rPr>
      </w:pPr>
      <w:proofErr w:type="gramStart"/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наличие статуса чемпиона и призера Олимпийских игр, </w:t>
      </w:r>
      <w:proofErr w:type="spellStart"/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>Паралимпийских</w:t>
      </w:r>
      <w:proofErr w:type="spellEnd"/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 и </w:t>
      </w:r>
      <w:proofErr w:type="spellStart"/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>Сурдлимпийских</w:t>
      </w:r>
      <w:proofErr w:type="spellEnd"/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>Паралимпийских</w:t>
      </w:r>
      <w:proofErr w:type="spellEnd"/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 и </w:t>
      </w:r>
      <w:proofErr w:type="spellStart"/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>Сурдлимпийских</w:t>
      </w:r>
      <w:proofErr w:type="spellEnd"/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 - при поступлении</w:t>
      </w:r>
      <w:proofErr w:type="gramEnd"/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обучение по специальностям и направлениям подготовки, не относящимся к специальностям и направлениям подготовки в области физической культуры и спорта (не используемые для получения преимуще</w:t>
      </w:r>
      <w:proofErr w:type="gramStart"/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>ств пр</w:t>
      </w:r>
      <w:proofErr w:type="gramEnd"/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>и поступлении на обучение по конкретным условиям поступления и конкретным основаниям приема) - 2 балла;</w:t>
      </w:r>
    </w:p>
    <w:p w:rsidR="00D359F3" w:rsidRPr="007460B2" w:rsidRDefault="00D359F3" w:rsidP="00D359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darkGray"/>
        </w:rPr>
      </w:pPr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>2) 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 - 5 баллов;</w:t>
      </w:r>
    </w:p>
    <w:p w:rsidR="00D359F3" w:rsidRPr="007460B2" w:rsidRDefault="00D359F3" w:rsidP="00D359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darkGray"/>
        </w:rPr>
      </w:pPr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>3) наличие диплома о среднем профессиональном образовании с отличием - 5 баллов;</w:t>
      </w:r>
    </w:p>
    <w:p w:rsidR="00D359F3" w:rsidRPr="007460B2" w:rsidRDefault="00D359F3" w:rsidP="00D359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darkGray"/>
        </w:rPr>
      </w:pPr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осуществление волонтерской (добровольческой) деятельности (если </w:t>
      </w:r>
      <w:proofErr w:type="gramStart"/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>с даты завершения</w:t>
      </w:r>
      <w:proofErr w:type="gramEnd"/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периода осуществления указанной деятельности до дня завершения приема документов и вступительных испытаний прошло не более четырех лет) - 2 балла;</w:t>
      </w:r>
    </w:p>
    <w:p w:rsidR="00D359F3" w:rsidRPr="007460B2" w:rsidRDefault="00D359F3" w:rsidP="00D359F3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>5) 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в целях выявления и поддержки лиц, проявивших выдающиеся способности;</w:t>
      </w:r>
      <w:proofErr w:type="gramEnd"/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победитель - 5 баллов, призеры - 4 балла;</w:t>
      </w:r>
    </w:p>
    <w:p w:rsidR="00D359F3" w:rsidRPr="007460B2" w:rsidRDefault="00D359F3" w:rsidP="00D359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7.3. При приеме на обучение по программам </w:t>
      </w:r>
      <w:proofErr w:type="spellStart"/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бакалавриата</w:t>
      </w:r>
      <w:proofErr w:type="spellEnd"/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поступающему</w:t>
      </w:r>
      <w:proofErr w:type="gramEnd"/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начислено за индивидуальные достижения не более 10 баллов суммарно.</w:t>
      </w:r>
    </w:p>
    <w:p w:rsidR="00D359F3" w:rsidRPr="007460B2" w:rsidRDefault="00D359F3" w:rsidP="00D359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7.4. При равенстве суммы конкурсных баллов учитывается средний балл аттестата или диплома.</w:t>
      </w:r>
    </w:p>
    <w:p w:rsidR="00D359F3" w:rsidRPr="00D359F3" w:rsidRDefault="00D359F3">
      <w:pPr>
        <w:rPr>
          <w:rFonts w:ascii="Times New Roman" w:hAnsi="Times New Roman" w:cs="Times New Roman"/>
          <w:sz w:val="28"/>
          <w:szCs w:val="28"/>
        </w:rPr>
      </w:pPr>
    </w:p>
    <w:sectPr w:rsidR="00D359F3" w:rsidRPr="00D359F3" w:rsidSect="000D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59F3"/>
    <w:rsid w:val="000616A7"/>
    <w:rsid w:val="000D519A"/>
    <w:rsid w:val="002964A8"/>
    <w:rsid w:val="003C5579"/>
    <w:rsid w:val="00407D0D"/>
    <w:rsid w:val="004A3B91"/>
    <w:rsid w:val="005A2DAB"/>
    <w:rsid w:val="00B8047A"/>
    <w:rsid w:val="00C00C5D"/>
    <w:rsid w:val="00D3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F3"/>
    <w:pPr>
      <w:spacing w:after="200"/>
      <w:jc w:val="left"/>
    </w:pPr>
    <w:rPr>
      <w:rFonts w:ascii="Calibri" w:eastAsia="Times New Roman" w:hAnsi="Calibri" w:cs="Arial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59F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D359F3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D359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2333</Words>
  <Characters>13303</Characters>
  <Application>Microsoft Office Word</Application>
  <DocSecurity>0</DocSecurity>
  <Lines>110</Lines>
  <Paragraphs>31</Paragraphs>
  <ScaleCrop>false</ScaleCrop>
  <Company>RePack by SPecialiST</Company>
  <LinksUpToDate>false</LinksUpToDate>
  <CharactersWithSpaces>15605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2019-02-06T08:05:00Z</dcterms:created>
  <dcterms:modified xsi:type="dcterms:W3CDTF">2019-02-06T08:06:00Z</dcterms:modified>
</cp:coreProperties>
</file>