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02" w:rsidRPr="002E33F9" w:rsidRDefault="002C4102" w:rsidP="002C4102">
      <w:pPr>
        <w:jc w:val="center"/>
        <w:rPr>
          <w:b/>
          <w:sz w:val="20"/>
        </w:rPr>
      </w:pPr>
      <w:r w:rsidRPr="002E33F9">
        <w:rPr>
          <w:b/>
          <w:sz w:val="20"/>
        </w:rPr>
        <w:t xml:space="preserve">Религиозная организация – </w:t>
      </w:r>
    </w:p>
    <w:p w:rsidR="002C4102" w:rsidRPr="002E33F9" w:rsidRDefault="002C4102" w:rsidP="002C4102">
      <w:pPr>
        <w:jc w:val="center"/>
        <w:rPr>
          <w:b/>
          <w:sz w:val="20"/>
        </w:rPr>
      </w:pPr>
      <w:r w:rsidRPr="002E33F9">
        <w:rPr>
          <w:b/>
          <w:sz w:val="20"/>
        </w:rPr>
        <w:t xml:space="preserve">Духовная образовательная организация </w:t>
      </w:r>
    </w:p>
    <w:p w:rsidR="002C4102" w:rsidRPr="002E33F9" w:rsidRDefault="002C4102" w:rsidP="002C4102">
      <w:pPr>
        <w:jc w:val="center"/>
        <w:rPr>
          <w:b/>
          <w:sz w:val="20"/>
        </w:rPr>
      </w:pPr>
      <w:r w:rsidRPr="002E33F9">
        <w:rPr>
          <w:b/>
          <w:sz w:val="20"/>
        </w:rPr>
        <w:t xml:space="preserve">высшего образования «Российский исламский университет» </w:t>
      </w:r>
    </w:p>
    <w:p w:rsidR="002C4102" w:rsidRPr="002E33F9" w:rsidRDefault="002C4102" w:rsidP="002C4102">
      <w:pPr>
        <w:jc w:val="center"/>
        <w:rPr>
          <w:b/>
          <w:sz w:val="20"/>
        </w:rPr>
      </w:pPr>
      <w:r w:rsidRPr="002E33F9">
        <w:rPr>
          <w:b/>
          <w:sz w:val="20"/>
        </w:rPr>
        <w:t>Центрального духовного управления мусульман России</w:t>
      </w:r>
    </w:p>
    <w:p w:rsidR="00721618" w:rsidRPr="002E33F9" w:rsidRDefault="00721618" w:rsidP="00721618">
      <w:pPr>
        <w:rPr>
          <w:sz w:val="20"/>
        </w:rPr>
      </w:pPr>
    </w:p>
    <w:p w:rsidR="00FF0389" w:rsidRDefault="00FF0389" w:rsidP="00FF0389">
      <w:pPr>
        <w:tabs>
          <w:tab w:val="left" w:pos="3105"/>
        </w:tabs>
        <w:rPr>
          <w:i/>
          <w:iCs/>
          <w:szCs w:val="28"/>
        </w:rPr>
      </w:pPr>
      <w:r w:rsidRPr="009D7556">
        <w:rPr>
          <w:i/>
          <w:iCs/>
          <w:szCs w:val="28"/>
        </w:rPr>
        <w:t xml:space="preserve">Примерные вопросы по </w:t>
      </w:r>
      <w:r>
        <w:rPr>
          <w:i/>
          <w:iCs/>
          <w:szCs w:val="28"/>
        </w:rPr>
        <w:t>Истории</w:t>
      </w:r>
      <w:r w:rsidRPr="009D7556">
        <w:rPr>
          <w:i/>
          <w:iCs/>
          <w:szCs w:val="28"/>
        </w:rPr>
        <w:t xml:space="preserve"> (тест)</w:t>
      </w:r>
    </w:p>
    <w:p w:rsidR="00D45ADA" w:rsidRDefault="00D45ADA" w:rsidP="00721618">
      <w:pPr>
        <w:tabs>
          <w:tab w:val="left" w:pos="3105"/>
        </w:tabs>
      </w:pPr>
    </w:p>
    <w:p w:rsidR="00721618" w:rsidRPr="004C0F83" w:rsidRDefault="00721618" w:rsidP="00721618">
      <w:pPr>
        <w:pStyle w:val="a3"/>
        <w:tabs>
          <w:tab w:val="left" w:pos="3105"/>
        </w:tabs>
        <w:rPr>
          <w:szCs w:val="28"/>
        </w:rPr>
      </w:pPr>
    </w:p>
    <w:p w:rsidR="00721618" w:rsidRPr="004C0F83" w:rsidRDefault="00721618" w:rsidP="00721618">
      <w:pPr>
        <w:pStyle w:val="a3"/>
        <w:numPr>
          <w:ilvl w:val="0"/>
          <w:numId w:val="3"/>
        </w:numPr>
        <w:tabs>
          <w:tab w:val="left" w:pos="3105"/>
        </w:tabs>
        <w:jc w:val="both"/>
        <w:rPr>
          <w:b/>
          <w:bCs/>
          <w:szCs w:val="28"/>
        </w:rPr>
      </w:pPr>
      <w:r w:rsidRPr="004C0F83">
        <w:rPr>
          <w:b/>
          <w:bCs/>
          <w:szCs w:val="28"/>
        </w:rPr>
        <w:t>В Древней Руси налог в пользу церкви назывался:</w:t>
      </w:r>
    </w:p>
    <w:p w:rsidR="00721618" w:rsidRPr="004C0F83" w:rsidRDefault="00721618" w:rsidP="00721618">
      <w:pPr>
        <w:tabs>
          <w:tab w:val="left" w:pos="3105"/>
        </w:tabs>
        <w:jc w:val="both"/>
        <w:rPr>
          <w:szCs w:val="28"/>
        </w:rPr>
      </w:pPr>
      <w:r w:rsidRPr="004C0F83">
        <w:rPr>
          <w:szCs w:val="28"/>
        </w:rPr>
        <w:t>а) сбор князем дани с подвластных ему земель</w:t>
      </w:r>
    </w:p>
    <w:p w:rsidR="00721618" w:rsidRPr="004C0F83" w:rsidRDefault="00721618" w:rsidP="00E16F10">
      <w:pPr>
        <w:tabs>
          <w:tab w:val="left" w:pos="3105"/>
        </w:tabs>
        <w:jc w:val="both"/>
        <w:rPr>
          <w:szCs w:val="28"/>
        </w:rPr>
      </w:pPr>
      <w:r w:rsidRPr="004C0F83">
        <w:rPr>
          <w:szCs w:val="28"/>
        </w:rPr>
        <w:t xml:space="preserve">б) </w:t>
      </w:r>
      <w:r w:rsidR="00E16F10" w:rsidRPr="004C0F83">
        <w:rPr>
          <w:szCs w:val="28"/>
        </w:rPr>
        <w:t>десятина</w:t>
      </w:r>
    </w:p>
    <w:p w:rsidR="00721618" w:rsidRPr="004C0F83" w:rsidRDefault="00721618" w:rsidP="00721618">
      <w:pPr>
        <w:tabs>
          <w:tab w:val="left" w:pos="3105"/>
        </w:tabs>
        <w:jc w:val="both"/>
        <w:rPr>
          <w:szCs w:val="28"/>
        </w:rPr>
      </w:pPr>
      <w:r w:rsidRPr="004C0F83">
        <w:rPr>
          <w:szCs w:val="28"/>
        </w:rPr>
        <w:t>в) ополчение, состоящее из всех мужчин племени</w:t>
      </w:r>
    </w:p>
    <w:p w:rsidR="00721618" w:rsidRPr="004C0F83" w:rsidRDefault="00721618" w:rsidP="00721618">
      <w:pPr>
        <w:tabs>
          <w:tab w:val="left" w:pos="3105"/>
        </w:tabs>
        <w:jc w:val="both"/>
        <w:rPr>
          <w:szCs w:val="28"/>
        </w:rPr>
      </w:pPr>
      <w:r w:rsidRPr="004C0F83">
        <w:rPr>
          <w:szCs w:val="28"/>
        </w:rPr>
        <w:t>г) княжеский суд над общинниками</w:t>
      </w:r>
    </w:p>
    <w:p w:rsidR="00B11772" w:rsidRPr="004C0F83" w:rsidRDefault="00B11772" w:rsidP="00721618">
      <w:pPr>
        <w:tabs>
          <w:tab w:val="left" w:pos="3105"/>
        </w:tabs>
        <w:jc w:val="both"/>
        <w:rPr>
          <w:szCs w:val="28"/>
        </w:rPr>
      </w:pPr>
    </w:p>
    <w:p w:rsidR="00721618" w:rsidRPr="004C0F83" w:rsidRDefault="00721618" w:rsidP="00721618">
      <w:pPr>
        <w:pStyle w:val="a3"/>
        <w:numPr>
          <w:ilvl w:val="0"/>
          <w:numId w:val="3"/>
        </w:numPr>
        <w:tabs>
          <w:tab w:val="left" w:pos="3105"/>
        </w:tabs>
        <w:jc w:val="both"/>
        <w:rPr>
          <w:b/>
          <w:bCs/>
          <w:szCs w:val="28"/>
        </w:rPr>
      </w:pPr>
      <w:r w:rsidRPr="004C0F83">
        <w:rPr>
          <w:b/>
          <w:bCs/>
          <w:szCs w:val="28"/>
        </w:rPr>
        <w:t>Свод законов Древней Руси назывался:</w:t>
      </w:r>
    </w:p>
    <w:p w:rsidR="00721618" w:rsidRPr="004C0F83" w:rsidRDefault="00721618" w:rsidP="00721618">
      <w:pPr>
        <w:tabs>
          <w:tab w:val="left" w:pos="3105"/>
        </w:tabs>
        <w:jc w:val="both"/>
        <w:rPr>
          <w:szCs w:val="28"/>
        </w:rPr>
      </w:pPr>
      <w:r w:rsidRPr="004C0F83">
        <w:rPr>
          <w:szCs w:val="28"/>
        </w:rPr>
        <w:t>а) Судебник</w:t>
      </w:r>
    </w:p>
    <w:p w:rsidR="00721618" w:rsidRPr="004C0F83" w:rsidRDefault="00721618" w:rsidP="00721618">
      <w:pPr>
        <w:tabs>
          <w:tab w:val="left" w:pos="3105"/>
        </w:tabs>
        <w:jc w:val="both"/>
        <w:rPr>
          <w:szCs w:val="28"/>
        </w:rPr>
      </w:pPr>
      <w:r w:rsidRPr="004C0F83">
        <w:rPr>
          <w:szCs w:val="28"/>
        </w:rPr>
        <w:t>б) Соборное уложение</w:t>
      </w:r>
    </w:p>
    <w:p w:rsidR="00721618" w:rsidRPr="004C0F83" w:rsidRDefault="00721618" w:rsidP="00721618">
      <w:pPr>
        <w:tabs>
          <w:tab w:val="left" w:pos="3105"/>
        </w:tabs>
        <w:jc w:val="both"/>
        <w:rPr>
          <w:szCs w:val="28"/>
        </w:rPr>
      </w:pPr>
      <w:r w:rsidRPr="004C0F83">
        <w:rPr>
          <w:szCs w:val="28"/>
        </w:rPr>
        <w:t xml:space="preserve">в) </w:t>
      </w:r>
      <w:proofErr w:type="gramStart"/>
      <w:r w:rsidRPr="004C0F83">
        <w:rPr>
          <w:szCs w:val="28"/>
        </w:rPr>
        <w:t>Русская</w:t>
      </w:r>
      <w:proofErr w:type="gramEnd"/>
      <w:r w:rsidRPr="004C0F83">
        <w:rPr>
          <w:szCs w:val="28"/>
        </w:rPr>
        <w:t xml:space="preserve"> Правда</w:t>
      </w:r>
    </w:p>
    <w:p w:rsidR="00721618" w:rsidRPr="004C0F83" w:rsidRDefault="00721618" w:rsidP="00721618">
      <w:pPr>
        <w:tabs>
          <w:tab w:val="left" w:pos="3105"/>
        </w:tabs>
        <w:rPr>
          <w:szCs w:val="28"/>
        </w:rPr>
      </w:pPr>
      <w:r w:rsidRPr="004C0F83">
        <w:rPr>
          <w:szCs w:val="28"/>
        </w:rPr>
        <w:t>г) Стоглав</w:t>
      </w:r>
    </w:p>
    <w:p w:rsidR="00B11772" w:rsidRPr="004C0F83" w:rsidRDefault="00B11772" w:rsidP="00721618">
      <w:pPr>
        <w:tabs>
          <w:tab w:val="left" w:pos="3105"/>
        </w:tabs>
        <w:rPr>
          <w:szCs w:val="28"/>
        </w:rPr>
      </w:pPr>
    </w:p>
    <w:p w:rsidR="00BD0C23" w:rsidRPr="004C0F83" w:rsidRDefault="00BD0C23" w:rsidP="00BD0C23">
      <w:pPr>
        <w:pStyle w:val="a3"/>
        <w:numPr>
          <w:ilvl w:val="0"/>
          <w:numId w:val="3"/>
        </w:numPr>
        <w:tabs>
          <w:tab w:val="left" w:pos="3105"/>
        </w:tabs>
        <w:rPr>
          <w:szCs w:val="28"/>
        </w:rPr>
      </w:pPr>
      <w:r w:rsidRPr="004C0F83">
        <w:rPr>
          <w:b/>
          <w:bCs/>
          <w:szCs w:val="28"/>
        </w:rPr>
        <w:t xml:space="preserve">Крещение Руси состоялось </w:t>
      </w:r>
      <w:proofErr w:type="gramStart"/>
      <w:r w:rsidRPr="004C0F83">
        <w:rPr>
          <w:b/>
          <w:bCs/>
          <w:szCs w:val="28"/>
        </w:rPr>
        <w:t>в</w:t>
      </w:r>
      <w:proofErr w:type="gramEnd"/>
      <w:r w:rsidRPr="004C0F83">
        <w:rPr>
          <w:b/>
          <w:bCs/>
          <w:szCs w:val="28"/>
        </w:rPr>
        <w:t>: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 а) </w:t>
      </w:r>
      <w:r w:rsidRPr="004C0F83">
        <w:rPr>
          <w:szCs w:val="28"/>
          <w:lang w:val="en-US"/>
        </w:rPr>
        <w:t>XI</w:t>
      </w:r>
      <w:r w:rsidRPr="004C0F83">
        <w:rPr>
          <w:szCs w:val="28"/>
        </w:rPr>
        <w:t xml:space="preserve"> в.</w:t>
      </w:r>
    </w:p>
    <w:p w:rsidR="00721618" w:rsidRPr="004C0F83" w:rsidRDefault="00BD0C23" w:rsidP="00BD0C23">
      <w:pPr>
        <w:tabs>
          <w:tab w:val="left" w:pos="3105"/>
        </w:tabs>
        <w:rPr>
          <w:szCs w:val="28"/>
        </w:rPr>
      </w:pPr>
      <w:r w:rsidRPr="004C0F83">
        <w:rPr>
          <w:szCs w:val="28"/>
        </w:rPr>
        <w:t xml:space="preserve">б) </w:t>
      </w:r>
      <w:r w:rsidRPr="004C0F83">
        <w:rPr>
          <w:szCs w:val="28"/>
          <w:lang w:val="en-US"/>
        </w:rPr>
        <w:t>X</w:t>
      </w:r>
      <w:r w:rsidRPr="004C0F83">
        <w:rPr>
          <w:szCs w:val="28"/>
        </w:rPr>
        <w:t xml:space="preserve"> в.</w:t>
      </w:r>
    </w:p>
    <w:p w:rsidR="00BD0C23" w:rsidRPr="004C0F83" w:rsidRDefault="00BD0C23" w:rsidP="00BD0C23">
      <w:pPr>
        <w:tabs>
          <w:tab w:val="left" w:pos="3105"/>
        </w:tabs>
        <w:rPr>
          <w:szCs w:val="28"/>
        </w:rPr>
      </w:pPr>
      <w:r w:rsidRPr="004C0F83">
        <w:rPr>
          <w:szCs w:val="28"/>
        </w:rPr>
        <w:t xml:space="preserve">в) </w:t>
      </w:r>
      <w:r w:rsidRPr="004C0F83">
        <w:rPr>
          <w:szCs w:val="28"/>
          <w:lang w:val="en-US"/>
        </w:rPr>
        <w:t>XIII</w:t>
      </w:r>
      <w:r w:rsidRPr="004C0F83">
        <w:rPr>
          <w:szCs w:val="28"/>
        </w:rPr>
        <w:t xml:space="preserve"> в.</w:t>
      </w:r>
    </w:p>
    <w:p w:rsidR="00BD0C23" w:rsidRPr="004C0F83" w:rsidRDefault="00BD0C23" w:rsidP="00BD0C23">
      <w:pPr>
        <w:tabs>
          <w:tab w:val="left" w:pos="3105"/>
        </w:tabs>
        <w:rPr>
          <w:szCs w:val="28"/>
        </w:rPr>
      </w:pPr>
      <w:r w:rsidRPr="004C0F83">
        <w:rPr>
          <w:szCs w:val="28"/>
        </w:rPr>
        <w:t>г)</w:t>
      </w:r>
      <w:r w:rsidRPr="004C0F83">
        <w:rPr>
          <w:szCs w:val="28"/>
          <w:lang w:val="en-US"/>
        </w:rPr>
        <w:t xml:space="preserve"> VIII</w:t>
      </w:r>
      <w:r w:rsidRPr="004C0F83">
        <w:rPr>
          <w:szCs w:val="28"/>
        </w:rPr>
        <w:t xml:space="preserve"> в.</w:t>
      </w:r>
    </w:p>
    <w:p w:rsidR="00B11772" w:rsidRPr="004C0F83" w:rsidRDefault="00B11772" w:rsidP="00BD0C23">
      <w:pPr>
        <w:tabs>
          <w:tab w:val="left" w:pos="3105"/>
        </w:tabs>
        <w:rPr>
          <w:szCs w:val="28"/>
        </w:rPr>
      </w:pPr>
    </w:p>
    <w:p w:rsidR="00BD0C23" w:rsidRPr="004C0F83" w:rsidRDefault="00BD0C23" w:rsidP="00BD0C23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t xml:space="preserve">Формирование Древнерусского государства относится </w:t>
      </w:r>
      <w:proofErr w:type="gramStart"/>
      <w:r w:rsidRPr="004C0F83">
        <w:rPr>
          <w:b/>
          <w:bCs/>
          <w:szCs w:val="28"/>
        </w:rPr>
        <w:t>к</w:t>
      </w:r>
      <w:proofErr w:type="gramEnd"/>
      <w:r w:rsidRPr="004C0F83">
        <w:rPr>
          <w:b/>
          <w:bCs/>
          <w:szCs w:val="28"/>
        </w:rPr>
        <w:t>: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</w:rPr>
        <w:t xml:space="preserve"> </w:t>
      </w:r>
      <w:r w:rsidRPr="004C0F83">
        <w:rPr>
          <w:szCs w:val="28"/>
        </w:rPr>
        <w:t>а)</w:t>
      </w:r>
      <w:r w:rsidRPr="004C0F83">
        <w:rPr>
          <w:bCs/>
          <w:szCs w:val="28"/>
        </w:rPr>
        <w:t xml:space="preserve"> </w:t>
      </w:r>
      <w:r w:rsidRPr="004C0F83">
        <w:rPr>
          <w:bCs/>
          <w:szCs w:val="28"/>
          <w:lang w:val="en-US"/>
        </w:rPr>
        <w:t>VIII</w:t>
      </w:r>
      <w:r w:rsidRPr="004C0F83">
        <w:rPr>
          <w:bCs/>
          <w:szCs w:val="28"/>
        </w:rPr>
        <w:t xml:space="preserve"> – </w:t>
      </w:r>
      <w:r w:rsidRPr="004C0F83">
        <w:rPr>
          <w:bCs/>
          <w:szCs w:val="28"/>
          <w:lang w:val="en-US"/>
        </w:rPr>
        <w:t>IX</w:t>
      </w:r>
      <w:r w:rsidRPr="004C0F83">
        <w:rPr>
          <w:bCs/>
          <w:szCs w:val="28"/>
        </w:rPr>
        <w:t xml:space="preserve"> вв.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б) </w:t>
      </w:r>
      <w:r w:rsidRPr="004C0F83">
        <w:rPr>
          <w:szCs w:val="28"/>
          <w:lang w:val="en-US"/>
        </w:rPr>
        <w:t>IX</w:t>
      </w:r>
      <w:r w:rsidRPr="004C0F83">
        <w:rPr>
          <w:szCs w:val="28"/>
        </w:rPr>
        <w:t xml:space="preserve"> – </w:t>
      </w:r>
      <w:r w:rsidRPr="004C0F83">
        <w:rPr>
          <w:szCs w:val="28"/>
          <w:lang w:val="en-US"/>
        </w:rPr>
        <w:t>X</w:t>
      </w:r>
      <w:r w:rsidRPr="004C0F83">
        <w:rPr>
          <w:szCs w:val="28"/>
        </w:rPr>
        <w:t xml:space="preserve"> </w:t>
      </w:r>
      <w:proofErr w:type="spellStart"/>
      <w:proofErr w:type="gramStart"/>
      <w:r w:rsidRPr="004C0F83">
        <w:rPr>
          <w:szCs w:val="28"/>
        </w:rPr>
        <w:t>вв</w:t>
      </w:r>
      <w:proofErr w:type="spellEnd"/>
      <w:proofErr w:type="gramEnd"/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в) </w:t>
      </w:r>
      <w:r w:rsidRPr="004C0F83">
        <w:rPr>
          <w:bCs/>
          <w:szCs w:val="28"/>
          <w:lang w:val="en-US"/>
        </w:rPr>
        <w:t>XI</w:t>
      </w:r>
      <w:r w:rsidRPr="004C0F83">
        <w:rPr>
          <w:bCs/>
          <w:szCs w:val="28"/>
        </w:rPr>
        <w:t xml:space="preserve"> – </w:t>
      </w:r>
      <w:r w:rsidRPr="004C0F83">
        <w:rPr>
          <w:bCs/>
          <w:szCs w:val="28"/>
          <w:lang w:val="en-US"/>
        </w:rPr>
        <w:t>XII</w:t>
      </w:r>
      <w:r w:rsidRPr="004C0F83">
        <w:rPr>
          <w:bCs/>
          <w:szCs w:val="28"/>
        </w:rPr>
        <w:t xml:space="preserve"> вв.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bCs/>
          <w:szCs w:val="28"/>
        </w:rPr>
      </w:pPr>
      <w:r w:rsidRPr="004C0F83">
        <w:rPr>
          <w:szCs w:val="28"/>
        </w:rPr>
        <w:t xml:space="preserve"> г)</w:t>
      </w:r>
      <w:r w:rsidRPr="004C0F83">
        <w:rPr>
          <w:bCs/>
          <w:szCs w:val="28"/>
        </w:rPr>
        <w:t xml:space="preserve"> </w:t>
      </w:r>
      <w:r w:rsidRPr="004C0F83">
        <w:rPr>
          <w:bCs/>
          <w:szCs w:val="28"/>
          <w:lang w:val="en-US"/>
        </w:rPr>
        <w:t>XIII</w:t>
      </w:r>
      <w:r w:rsidRPr="004C0F83">
        <w:rPr>
          <w:bCs/>
          <w:szCs w:val="28"/>
        </w:rPr>
        <w:t xml:space="preserve"> – </w:t>
      </w:r>
      <w:r w:rsidRPr="004C0F83">
        <w:rPr>
          <w:bCs/>
          <w:szCs w:val="28"/>
          <w:lang w:val="en-US"/>
        </w:rPr>
        <w:t>XIV</w:t>
      </w:r>
      <w:r w:rsidRPr="004C0F83">
        <w:rPr>
          <w:bCs/>
          <w:szCs w:val="28"/>
        </w:rPr>
        <w:t xml:space="preserve"> вв.</w:t>
      </w:r>
    </w:p>
    <w:p w:rsidR="00B11772" w:rsidRPr="004C0F83" w:rsidRDefault="00B11772" w:rsidP="00BD0C23">
      <w:pPr>
        <w:tabs>
          <w:tab w:val="left" w:pos="3105"/>
        </w:tabs>
        <w:ind w:left="-142"/>
        <w:rPr>
          <w:bCs/>
          <w:szCs w:val="28"/>
        </w:rPr>
      </w:pPr>
    </w:p>
    <w:p w:rsidR="00BD0C23" w:rsidRPr="004C0F83" w:rsidRDefault="00BD0C23" w:rsidP="00BD0C23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t>Родовые владения бояр на Руси назывались: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</w:rPr>
        <w:t xml:space="preserve"> </w:t>
      </w:r>
      <w:r w:rsidRPr="004C0F83">
        <w:rPr>
          <w:szCs w:val="28"/>
        </w:rPr>
        <w:t>а) вотчины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б) посады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в) поместья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г) станы</w:t>
      </w:r>
    </w:p>
    <w:p w:rsidR="00B11772" w:rsidRPr="004C0F83" w:rsidRDefault="00B11772" w:rsidP="00BD0C23">
      <w:pPr>
        <w:tabs>
          <w:tab w:val="left" w:pos="3105"/>
        </w:tabs>
        <w:ind w:left="-142"/>
        <w:rPr>
          <w:szCs w:val="28"/>
        </w:rPr>
      </w:pPr>
    </w:p>
    <w:p w:rsidR="00BD0C23" w:rsidRPr="004C0F83" w:rsidRDefault="00BD0C23" w:rsidP="00BD0C23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t>Период монголо-татарского ига на Руси (годы):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</w:rPr>
        <w:t xml:space="preserve"> </w:t>
      </w:r>
      <w:r w:rsidRPr="004C0F83">
        <w:rPr>
          <w:szCs w:val="28"/>
        </w:rPr>
        <w:t>а) 1237 – 1380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б) 1240 –1580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в) 1243 – 1480</w:t>
      </w:r>
    </w:p>
    <w:p w:rsidR="00BD0C23" w:rsidRPr="004C0F83" w:rsidRDefault="00BD0C23" w:rsidP="00BD0C23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г) 1240 – 1480</w:t>
      </w:r>
    </w:p>
    <w:p w:rsidR="00B11772" w:rsidRPr="004C0F83" w:rsidRDefault="00B11772" w:rsidP="00BD0C23">
      <w:pPr>
        <w:tabs>
          <w:tab w:val="left" w:pos="3105"/>
        </w:tabs>
        <w:ind w:left="-142"/>
        <w:rPr>
          <w:szCs w:val="28"/>
        </w:rPr>
      </w:pPr>
    </w:p>
    <w:p w:rsidR="00BD0C23" w:rsidRPr="004C0F83" w:rsidRDefault="00444E71" w:rsidP="00444E71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t xml:space="preserve">Двуглавый орел стал русским гербом </w:t>
      </w:r>
      <w:proofErr w:type="gramStart"/>
      <w:r w:rsidRPr="004C0F83">
        <w:rPr>
          <w:b/>
          <w:bCs/>
          <w:szCs w:val="28"/>
        </w:rPr>
        <w:t>в</w:t>
      </w:r>
      <w:proofErr w:type="gramEnd"/>
      <w:r w:rsidRPr="004C0F83">
        <w:rPr>
          <w:b/>
          <w:bCs/>
          <w:szCs w:val="28"/>
        </w:rPr>
        <w:t>: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</w:rPr>
        <w:t xml:space="preserve"> </w:t>
      </w:r>
      <w:r w:rsidRPr="004C0F83">
        <w:rPr>
          <w:szCs w:val="28"/>
        </w:rPr>
        <w:t xml:space="preserve">а) 1472 г. при Иване </w:t>
      </w:r>
      <w:r w:rsidRPr="004C0F83">
        <w:rPr>
          <w:szCs w:val="28"/>
          <w:lang w:val="en-US"/>
        </w:rPr>
        <w:t>III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б) 1521 г. при Василии </w:t>
      </w:r>
      <w:r w:rsidRPr="004C0F83">
        <w:rPr>
          <w:szCs w:val="28"/>
          <w:lang w:val="en-US"/>
        </w:rPr>
        <w:t>III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в) 1547 г. при Иване </w:t>
      </w:r>
      <w:r w:rsidRPr="004C0F83">
        <w:rPr>
          <w:szCs w:val="28"/>
          <w:lang w:val="en-US"/>
        </w:rPr>
        <w:t>IV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г) 1649 г. при Алексее Михайловиче</w:t>
      </w:r>
    </w:p>
    <w:p w:rsidR="00444E71" w:rsidRDefault="00444E71" w:rsidP="00444E71">
      <w:pPr>
        <w:tabs>
          <w:tab w:val="left" w:pos="3105"/>
        </w:tabs>
        <w:ind w:left="-142"/>
        <w:rPr>
          <w:szCs w:val="28"/>
        </w:rPr>
      </w:pPr>
    </w:p>
    <w:p w:rsidR="00FF0389" w:rsidRPr="004C0F83" w:rsidRDefault="00FF0389" w:rsidP="00444E71">
      <w:pPr>
        <w:tabs>
          <w:tab w:val="left" w:pos="3105"/>
        </w:tabs>
        <w:ind w:left="-142"/>
        <w:rPr>
          <w:szCs w:val="28"/>
        </w:rPr>
      </w:pPr>
      <w:bookmarkStart w:id="0" w:name="_GoBack"/>
      <w:bookmarkEnd w:id="0"/>
    </w:p>
    <w:p w:rsidR="00444E71" w:rsidRPr="004C0F83" w:rsidRDefault="00444E71" w:rsidP="00444E71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lastRenderedPageBreak/>
        <w:t xml:space="preserve">Итогом внешней политики Ивана </w:t>
      </w:r>
      <w:r w:rsidRPr="004C0F83">
        <w:rPr>
          <w:b/>
          <w:bCs/>
          <w:szCs w:val="28"/>
          <w:lang w:val="en-US"/>
        </w:rPr>
        <w:t>IV</w:t>
      </w:r>
      <w:r w:rsidRPr="004C0F83">
        <w:rPr>
          <w:b/>
          <w:bCs/>
          <w:szCs w:val="28"/>
        </w:rPr>
        <w:t xml:space="preserve"> было: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а) освоение русскими Дальнего Востока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б) присоединение к России Средней Азии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в) завоевание Казанского, Астраханского и Сибирского Ханств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г) завоевание выхода к Балтийскому морю</w:t>
      </w:r>
    </w:p>
    <w:p w:rsidR="00B11772" w:rsidRPr="004C0F83" w:rsidRDefault="00B11772" w:rsidP="00444E71">
      <w:pPr>
        <w:tabs>
          <w:tab w:val="left" w:pos="3105"/>
        </w:tabs>
        <w:ind w:left="-142"/>
        <w:rPr>
          <w:szCs w:val="28"/>
        </w:rPr>
      </w:pPr>
    </w:p>
    <w:p w:rsidR="00444E71" w:rsidRPr="004C0F83" w:rsidRDefault="00444E71" w:rsidP="00444E71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t xml:space="preserve">Россия стала империей </w:t>
      </w:r>
      <w:proofErr w:type="gramStart"/>
      <w:r w:rsidRPr="004C0F83">
        <w:rPr>
          <w:b/>
          <w:bCs/>
          <w:szCs w:val="28"/>
        </w:rPr>
        <w:t>в</w:t>
      </w:r>
      <w:proofErr w:type="gramEnd"/>
      <w:r w:rsidRPr="004C0F83">
        <w:rPr>
          <w:b/>
          <w:bCs/>
          <w:szCs w:val="28"/>
        </w:rPr>
        <w:t>: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b/>
          <w:bCs/>
          <w:szCs w:val="28"/>
        </w:rPr>
      </w:pPr>
      <w:r w:rsidRPr="004C0F83">
        <w:rPr>
          <w:b/>
          <w:bCs/>
          <w:szCs w:val="28"/>
        </w:rPr>
        <w:t xml:space="preserve"> </w:t>
      </w:r>
      <w:r w:rsidRPr="004C0F83">
        <w:rPr>
          <w:szCs w:val="28"/>
        </w:rPr>
        <w:t>а) 1719 году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b/>
          <w:bCs/>
          <w:szCs w:val="28"/>
        </w:rPr>
      </w:pPr>
      <w:r w:rsidRPr="004C0F83">
        <w:rPr>
          <w:szCs w:val="28"/>
        </w:rPr>
        <w:t xml:space="preserve"> б) 1721 году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b/>
          <w:bCs/>
          <w:szCs w:val="28"/>
        </w:rPr>
      </w:pPr>
      <w:r w:rsidRPr="004C0F83">
        <w:rPr>
          <w:szCs w:val="28"/>
        </w:rPr>
        <w:t xml:space="preserve"> в) 1723 году</w:t>
      </w:r>
    </w:p>
    <w:p w:rsidR="00444E71" w:rsidRPr="004C0F83" w:rsidRDefault="00444E71" w:rsidP="00444E71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г) 1724 году</w:t>
      </w:r>
    </w:p>
    <w:p w:rsidR="00B11772" w:rsidRPr="004C0F83" w:rsidRDefault="00B11772" w:rsidP="00444E71">
      <w:pPr>
        <w:tabs>
          <w:tab w:val="left" w:pos="3105"/>
        </w:tabs>
        <w:ind w:left="-142"/>
        <w:rPr>
          <w:szCs w:val="28"/>
        </w:rPr>
      </w:pPr>
    </w:p>
    <w:p w:rsidR="00444E71" w:rsidRPr="004C0F83" w:rsidRDefault="00444E71" w:rsidP="00053205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t xml:space="preserve">В </w:t>
      </w:r>
      <w:proofErr w:type="gramStart"/>
      <w:r w:rsidRPr="004C0F83">
        <w:rPr>
          <w:b/>
          <w:bCs/>
          <w:szCs w:val="28"/>
        </w:rPr>
        <w:t>результате</w:t>
      </w:r>
      <w:proofErr w:type="gramEnd"/>
      <w:r w:rsidRPr="004C0F83">
        <w:rPr>
          <w:b/>
          <w:bCs/>
          <w:szCs w:val="28"/>
        </w:rPr>
        <w:t xml:space="preserve"> какой войны Россия получила выход к Балтийскому морю:</w:t>
      </w:r>
    </w:p>
    <w:p w:rsidR="00444E71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а) Ливонской (1558-1583)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б) Смоленской (1632 – 1634)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в) Северной (1700 – 1721)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г) Семилетней (1756 – 1763)</w:t>
      </w:r>
    </w:p>
    <w:p w:rsidR="00B11772" w:rsidRPr="004C0F83" w:rsidRDefault="00B11772" w:rsidP="00053205">
      <w:pPr>
        <w:tabs>
          <w:tab w:val="left" w:pos="3105"/>
        </w:tabs>
        <w:ind w:left="-142"/>
        <w:rPr>
          <w:szCs w:val="28"/>
        </w:rPr>
      </w:pPr>
    </w:p>
    <w:p w:rsidR="002E33F9" w:rsidRPr="004C0F83" w:rsidRDefault="002E33F9" w:rsidP="00053205">
      <w:pPr>
        <w:tabs>
          <w:tab w:val="left" w:pos="3105"/>
        </w:tabs>
        <w:ind w:left="-142"/>
        <w:rPr>
          <w:szCs w:val="28"/>
        </w:rPr>
      </w:pPr>
    </w:p>
    <w:p w:rsidR="00053205" w:rsidRPr="004C0F83" w:rsidRDefault="00053205" w:rsidP="00053205">
      <w:pPr>
        <w:pStyle w:val="a3"/>
        <w:numPr>
          <w:ilvl w:val="0"/>
          <w:numId w:val="3"/>
        </w:numPr>
        <w:tabs>
          <w:tab w:val="left" w:pos="3105"/>
        </w:tabs>
        <w:rPr>
          <w:szCs w:val="28"/>
        </w:rPr>
      </w:pPr>
      <w:r w:rsidRPr="004C0F83">
        <w:rPr>
          <w:b/>
          <w:bCs/>
          <w:szCs w:val="28"/>
        </w:rPr>
        <w:t xml:space="preserve">В результате проведения реформы </w:t>
      </w:r>
      <w:smartTag w:uri="urn:schemas-microsoft-com:office:smarttags" w:element="metricconverter">
        <w:smartTagPr>
          <w:attr w:name="ProductID" w:val="1861 г"/>
        </w:smartTagPr>
        <w:r w:rsidRPr="004C0F83">
          <w:rPr>
            <w:b/>
            <w:bCs/>
            <w:szCs w:val="28"/>
          </w:rPr>
          <w:t>1861 г</w:t>
        </w:r>
      </w:smartTag>
      <w:r w:rsidRPr="004C0F83">
        <w:rPr>
          <w:b/>
          <w:bCs/>
          <w:szCs w:val="28"/>
        </w:rPr>
        <w:t>. крепостные крестьяне   получили: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а) право выхода из общины с землёй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б) свободу от крепостной зависимости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в) землю бесплатно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г) полное освобождение от барщины и оброка</w:t>
      </w:r>
    </w:p>
    <w:p w:rsidR="00B11772" w:rsidRPr="004C0F83" w:rsidRDefault="00B11772" w:rsidP="00053205">
      <w:pPr>
        <w:tabs>
          <w:tab w:val="left" w:pos="3105"/>
        </w:tabs>
        <w:ind w:left="-142"/>
        <w:rPr>
          <w:szCs w:val="28"/>
        </w:rPr>
      </w:pPr>
    </w:p>
    <w:p w:rsidR="00053205" w:rsidRPr="004C0F83" w:rsidRDefault="00053205" w:rsidP="00053205">
      <w:pPr>
        <w:pStyle w:val="a3"/>
        <w:numPr>
          <w:ilvl w:val="0"/>
          <w:numId w:val="3"/>
        </w:numPr>
        <w:tabs>
          <w:tab w:val="left" w:pos="3105"/>
        </w:tabs>
        <w:rPr>
          <w:szCs w:val="28"/>
        </w:rPr>
      </w:pPr>
      <w:r w:rsidRPr="004C0F83">
        <w:rPr>
          <w:b/>
          <w:bCs/>
          <w:szCs w:val="28"/>
        </w:rPr>
        <w:t xml:space="preserve">Первая мировая война началась </w:t>
      </w:r>
      <w:proofErr w:type="gramStart"/>
      <w:r w:rsidRPr="004C0F83">
        <w:rPr>
          <w:b/>
          <w:bCs/>
          <w:szCs w:val="28"/>
        </w:rPr>
        <w:t>в</w:t>
      </w:r>
      <w:proofErr w:type="gramEnd"/>
      <w:r w:rsidRPr="004C0F83">
        <w:rPr>
          <w:b/>
          <w:bCs/>
          <w:szCs w:val="28"/>
        </w:rPr>
        <w:t>: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а) 1912 г.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б) 1913 г.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в) 1914 г.</w:t>
      </w:r>
    </w:p>
    <w:p w:rsidR="00053205" w:rsidRPr="004C0F83" w:rsidRDefault="00053205" w:rsidP="00053205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 xml:space="preserve"> г) 1915 г.</w:t>
      </w:r>
    </w:p>
    <w:p w:rsidR="00B11772" w:rsidRPr="004C0F83" w:rsidRDefault="00B11772" w:rsidP="00053205">
      <w:pPr>
        <w:tabs>
          <w:tab w:val="left" w:pos="3105"/>
        </w:tabs>
        <w:ind w:left="-142"/>
        <w:rPr>
          <w:szCs w:val="28"/>
        </w:rPr>
      </w:pPr>
    </w:p>
    <w:p w:rsidR="0024466F" w:rsidRPr="004C0F83" w:rsidRDefault="0024466F" w:rsidP="0024466F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t>Вторая мировая война: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а) 1941-1945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б) 1939-1946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в) 1941-1944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г) 1939-1945</w:t>
      </w:r>
    </w:p>
    <w:p w:rsidR="00B11772" w:rsidRPr="004C0F83" w:rsidRDefault="00B11772" w:rsidP="0024466F">
      <w:pPr>
        <w:tabs>
          <w:tab w:val="left" w:pos="3105"/>
        </w:tabs>
        <w:ind w:left="-142"/>
        <w:rPr>
          <w:szCs w:val="28"/>
        </w:rPr>
      </w:pPr>
    </w:p>
    <w:p w:rsidR="0024466F" w:rsidRPr="004C0F83" w:rsidRDefault="0024466F" w:rsidP="0024466F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szCs w:val="28"/>
        </w:rPr>
        <w:t xml:space="preserve">Распад СССР произошел </w:t>
      </w:r>
      <w:proofErr w:type="gramStart"/>
      <w:r w:rsidRPr="004C0F83">
        <w:rPr>
          <w:b/>
          <w:szCs w:val="28"/>
        </w:rPr>
        <w:t>в</w:t>
      </w:r>
      <w:proofErr w:type="gramEnd"/>
      <w:r w:rsidRPr="004C0F83">
        <w:rPr>
          <w:b/>
          <w:szCs w:val="28"/>
        </w:rPr>
        <w:t>: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а) 1987 г.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б) 1990 г.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в) 1991 г.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г) 1997 г.</w:t>
      </w:r>
    </w:p>
    <w:p w:rsidR="00B11772" w:rsidRPr="004C0F83" w:rsidRDefault="00B11772" w:rsidP="0024466F">
      <w:pPr>
        <w:tabs>
          <w:tab w:val="left" w:pos="3105"/>
        </w:tabs>
        <w:ind w:left="-142"/>
        <w:rPr>
          <w:szCs w:val="28"/>
        </w:rPr>
      </w:pPr>
    </w:p>
    <w:p w:rsidR="000324C4" w:rsidRPr="004C0F83" w:rsidRDefault="0024466F" w:rsidP="0024466F">
      <w:pPr>
        <w:pStyle w:val="a3"/>
        <w:numPr>
          <w:ilvl w:val="0"/>
          <w:numId w:val="3"/>
        </w:numPr>
        <w:tabs>
          <w:tab w:val="left" w:pos="3105"/>
        </w:tabs>
        <w:rPr>
          <w:b/>
          <w:bCs/>
          <w:szCs w:val="28"/>
        </w:rPr>
      </w:pPr>
      <w:r w:rsidRPr="004C0F83">
        <w:rPr>
          <w:b/>
          <w:bCs/>
          <w:szCs w:val="28"/>
        </w:rPr>
        <w:t>Конституция РФ принята 12 декабря 1993 года:</w:t>
      </w:r>
    </w:p>
    <w:p w:rsidR="000324C4" w:rsidRPr="004C0F83" w:rsidRDefault="0024466F" w:rsidP="000324C4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а)</w:t>
      </w:r>
      <w:r w:rsidR="000324C4" w:rsidRPr="004C0F83">
        <w:rPr>
          <w:szCs w:val="28"/>
        </w:rPr>
        <w:t xml:space="preserve"> Президентом РФ</w:t>
      </w:r>
    </w:p>
    <w:p w:rsidR="0024466F" w:rsidRPr="004C0F83" w:rsidRDefault="0024466F" w:rsidP="000324C4">
      <w:pPr>
        <w:tabs>
          <w:tab w:val="left" w:pos="3105"/>
        </w:tabs>
        <w:ind w:left="-142"/>
        <w:rPr>
          <w:b/>
          <w:bCs/>
          <w:szCs w:val="28"/>
        </w:rPr>
      </w:pPr>
      <w:r w:rsidRPr="004C0F83">
        <w:rPr>
          <w:szCs w:val="28"/>
        </w:rPr>
        <w:t>б)</w:t>
      </w:r>
      <w:r w:rsidR="000324C4" w:rsidRPr="004C0F83">
        <w:rPr>
          <w:szCs w:val="28"/>
        </w:rPr>
        <w:t xml:space="preserve"> Верховным Советом РФ</w:t>
      </w:r>
    </w:p>
    <w:p w:rsidR="0024466F" w:rsidRPr="004C0F83" w:rsidRDefault="0024466F" w:rsidP="0024466F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t>в)</w:t>
      </w:r>
      <w:r w:rsidR="000324C4" w:rsidRPr="004C0F83">
        <w:rPr>
          <w:szCs w:val="28"/>
        </w:rPr>
        <w:t xml:space="preserve"> Советом Федерации РФ</w:t>
      </w:r>
    </w:p>
    <w:p w:rsidR="00B11772" w:rsidRPr="004C0F83" w:rsidRDefault="0024466F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</w:rPr>
        <w:lastRenderedPageBreak/>
        <w:t>г)</w:t>
      </w:r>
      <w:r w:rsidR="000324C4" w:rsidRPr="004C0F83">
        <w:rPr>
          <w:szCs w:val="28"/>
        </w:rPr>
        <w:t xml:space="preserve"> всенародным голосованием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  <w:lang w:eastAsia="ru-RU"/>
        </w:rPr>
        <w:t xml:space="preserve">16.Каковы основные черты экономической модели СССР в 30-е годы </w:t>
      </w:r>
      <w:proofErr w:type="spellStart"/>
      <w:r w:rsidRPr="004C0F83">
        <w:rPr>
          <w:b/>
          <w:bCs/>
          <w:szCs w:val="28"/>
          <w:lang w:eastAsia="ru-RU"/>
        </w:rPr>
        <w:t>XX</w:t>
      </w:r>
      <w:proofErr w:type="gramStart"/>
      <w:r w:rsidRPr="004C0F83">
        <w:rPr>
          <w:b/>
          <w:bCs/>
          <w:szCs w:val="28"/>
          <w:lang w:eastAsia="ru-RU"/>
        </w:rPr>
        <w:t>в</w:t>
      </w:r>
      <w:proofErr w:type="spellEnd"/>
      <w:proofErr w:type="gramEnd"/>
      <w:r w:rsidRPr="004C0F83">
        <w:rPr>
          <w:b/>
          <w:bCs/>
          <w:szCs w:val="28"/>
          <w:lang w:eastAsia="ru-RU"/>
        </w:rPr>
        <w:t>.?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а) господство государственной собственности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б) Использование административных методов управления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в</w:t>
      </w:r>
      <w:proofErr w:type="gramStart"/>
      <w:r w:rsidRPr="004C0F83">
        <w:rPr>
          <w:szCs w:val="28"/>
          <w:lang w:eastAsia="ru-RU"/>
        </w:rPr>
        <w:t>)П</w:t>
      </w:r>
      <w:proofErr w:type="gramEnd"/>
      <w:r w:rsidRPr="004C0F83">
        <w:rPr>
          <w:szCs w:val="28"/>
          <w:lang w:eastAsia="ru-RU"/>
        </w:rPr>
        <w:t>лановое хозяйство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г) экстенсивный путь развития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  <w:lang w:eastAsia="ru-RU"/>
        </w:rPr>
      </w:pPr>
      <w:r w:rsidRPr="004C0F83">
        <w:rPr>
          <w:szCs w:val="28"/>
          <w:lang w:eastAsia="ru-RU"/>
        </w:rPr>
        <w:t xml:space="preserve">д) все выше перечисленное 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  <w:lang w:eastAsia="ru-RU"/>
        </w:rPr>
        <w:t>17.Важным внешнеполитическим событием 1939 г. было заключение СССР: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а) мира с Финляндией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 xml:space="preserve">б) пакта о ненападении с Германией 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в) договора с Японией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  <w:lang w:eastAsia="ru-RU"/>
        </w:rPr>
      </w:pPr>
      <w:r w:rsidRPr="004C0F83">
        <w:rPr>
          <w:szCs w:val="28"/>
          <w:lang w:eastAsia="ru-RU"/>
        </w:rPr>
        <w:t>г) договора с Польшей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  <w:lang w:eastAsia="ru-RU"/>
        </w:rPr>
        <w:t xml:space="preserve">18.Коренной перелом в ходе Великой Отечественной войны </w:t>
      </w:r>
      <w:proofErr w:type="gramStart"/>
      <w:r w:rsidRPr="004C0F83">
        <w:rPr>
          <w:b/>
          <w:bCs/>
          <w:szCs w:val="28"/>
          <w:lang w:eastAsia="ru-RU"/>
        </w:rPr>
        <w:t>был</w:t>
      </w:r>
      <w:proofErr w:type="gramEnd"/>
      <w:r w:rsidRPr="004C0F83">
        <w:rPr>
          <w:b/>
          <w:bCs/>
          <w:szCs w:val="28"/>
          <w:lang w:eastAsia="ru-RU"/>
        </w:rPr>
        <w:t xml:space="preserve"> достигнут в результате разгрома фашистских войск: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а) под Москвой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 xml:space="preserve">б) под Сталинградом и на Курской дуге 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в) в Восточной Пруссии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  <w:lang w:eastAsia="ru-RU"/>
        </w:rPr>
      </w:pPr>
      <w:r w:rsidRPr="004C0F83">
        <w:rPr>
          <w:szCs w:val="28"/>
          <w:lang w:eastAsia="ru-RU"/>
        </w:rPr>
        <w:t>г) на Висле и Одере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  <w:lang w:eastAsia="ru-RU"/>
        </w:rPr>
        <w:t>19.В результате капитуляции Японии в сентябре 1945г. СССР получил: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а) остров Хоккайдо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б) Алеутские острова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 xml:space="preserve">в) Южный Сахалин и Курильские острова 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  <w:lang w:eastAsia="ru-RU"/>
        </w:rPr>
      </w:pPr>
      <w:r w:rsidRPr="004C0F83">
        <w:rPr>
          <w:szCs w:val="28"/>
          <w:lang w:eastAsia="ru-RU"/>
        </w:rPr>
        <w:t>г) полуостров Крым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b/>
          <w:bCs/>
          <w:szCs w:val="28"/>
          <w:lang w:eastAsia="ru-RU"/>
        </w:rPr>
        <w:t>20.Какое из названных событий поставило мир на грань ядерной войны: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а) введение войск СССР в Чехословакию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>б) ввод советских войск в Афганистан в 1979г.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</w:rPr>
      </w:pPr>
      <w:r w:rsidRPr="004C0F83">
        <w:rPr>
          <w:szCs w:val="28"/>
          <w:lang w:eastAsia="ru-RU"/>
        </w:rPr>
        <w:t xml:space="preserve">в) Карибский кризис </w:t>
      </w:r>
    </w:p>
    <w:p w:rsidR="00B11772" w:rsidRPr="004C0F83" w:rsidRDefault="00B11772" w:rsidP="00B11772">
      <w:pPr>
        <w:tabs>
          <w:tab w:val="left" w:pos="3105"/>
        </w:tabs>
        <w:ind w:left="-142"/>
        <w:rPr>
          <w:szCs w:val="28"/>
          <w:lang w:eastAsia="ru-RU"/>
        </w:rPr>
      </w:pPr>
      <w:r w:rsidRPr="004C0F83">
        <w:rPr>
          <w:szCs w:val="28"/>
          <w:lang w:eastAsia="ru-RU"/>
        </w:rPr>
        <w:t>г) война во Вьетнаме</w:t>
      </w:r>
    </w:p>
    <w:p w:rsidR="00E16F10" w:rsidRDefault="00E16F10" w:rsidP="0024466F">
      <w:pPr>
        <w:tabs>
          <w:tab w:val="left" w:pos="3105"/>
        </w:tabs>
        <w:ind w:left="-142"/>
      </w:pPr>
    </w:p>
    <w:p w:rsidR="004C0F83" w:rsidRPr="004C0F83" w:rsidRDefault="004C0F83" w:rsidP="004C0F83">
      <w:pPr>
        <w:tabs>
          <w:tab w:val="left" w:pos="3105"/>
        </w:tabs>
        <w:ind w:left="-142"/>
        <w:rPr>
          <w:b/>
          <w:bCs/>
        </w:rPr>
      </w:pPr>
      <w:r w:rsidRPr="004C0F83">
        <w:rPr>
          <w:b/>
          <w:bCs/>
        </w:rPr>
        <w:t>2</w:t>
      </w:r>
      <w:r w:rsidRPr="004C0F83">
        <w:rPr>
          <w:b/>
          <w:bCs/>
        </w:rPr>
        <w:t>1. Одной из причин, побудившей Александра II к осуществлению военной реформы, было</w:t>
      </w:r>
    </w:p>
    <w:p w:rsidR="004C0F83" w:rsidRDefault="004C0F83" w:rsidP="004C0F83">
      <w:pPr>
        <w:tabs>
          <w:tab w:val="left" w:pos="3105"/>
        </w:tabs>
        <w:ind w:left="-142"/>
      </w:pPr>
      <w:r>
        <w:t>1) подготовка к началу Кавказской войны</w:t>
      </w:r>
    </w:p>
    <w:p w:rsidR="004C0F83" w:rsidRDefault="004C0F83" w:rsidP="004C0F83">
      <w:pPr>
        <w:tabs>
          <w:tab w:val="left" w:pos="3105"/>
        </w:tabs>
        <w:ind w:left="-142"/>
      </w:pPr>
      <w:r>
        <w:t>2) поражение России в Крымской войне</w:t>
      </w:r>
    </w:p>
    <w:p w:rsidR="004C0F83" w:rsidRDefault="004C0F83" w:rsidP="004C0F83">
      <w:pPr>
        <w:tabs>
          <w:tab w:val="left" w:pos="3105"/>
        </w:tabs>
        <w:ind w:left="-142"/>
      </w:pPr>
      <w:r>
        <w:t>3) противоречия между участниками «Союза трех императоров»</w:t>
      </w:r>
    </w:p>
    <w:p w:rsidR="00E16F10" w:rsidRDefault="004C0F83" w:rsidP="004C0F83">
      <w:pPr>
        <w:tabs>
          <w:tab w:val="left" w:pos="3105"/>
        </w:tabs>
        <w:ind w:left="-142"/>
      </w:pPr>
      <w:r>
        <w:t>4) угроза нападения Франции и Англии</w:t>
      </w:r>
    </w:p>
    <w:p w:rsidR="00B11772" w:rsidRDefault="00B11772" w:rsidP="004C0F83">
      <w:pPr>
        <w:rPr>
          <w:rStyle w:val="a4"/>
          <w:rFonts w:asciiTheme="majorBidi" w:hAnsiTheme="majorBidi" w:cstheme="majorBidi"/>
          <w:b/>
          <w:bCs/>
          <w:color w:val="auto"/>
          <w:szCs w:val="28"/>
        </w:rPr>
      </w:pPr>
    </w:p>
    <w:p w:rsidR="004C0F83" w:rsidRPr="004C0F83" w:rsidRDefault="004C0F83" w:rsidP="004C0F83">
      <w:pPr>
        <w:rPr>
          <w:b/>
          <w:bCs/>
          <w:szCs w:val="28"/>
        </w:rPr>
      </w:pPr>
      <w:r w:rsidRPr="004C0F83">
        <w:rPr>
          <w:b/>
          <w:bCs/>
          <w:szCs w:val="28"/>
        </w:rPr>
        <w:t xml:space="preserve">22. </w:t>
      </w:r>
      <w:r w:rsidRPr="004C0F83">
        <w:rPr>
          <w:b/>
          <w:bCs/>
          <w:szCs w:val="28"/>
        </w:rPr>
        <w:t>Для строительства Успенского Собора Московского Кремля по указанию Ивана III был приглашен: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 xml:space="preserve">1) </w:t>
      </w:r>
      <w:proofErr w:type="spellStart"/>
      <w:r w:rsidRPr="00302C0A">
        <w:rPr>
          <w:szCs w:val="28"/>
        </w:rPr>
        <w:t>Пьетро</w:t>
      </w:r>
      <w:proofErr w:type="spellEnd"/>
      <w:r w:rsidRPr="00302C0A">
        <w:rPr>
          <w:szCs w:val="28"/>
        </w:rPr>
        <w:t xml:space="preserve"> </w:t>
      </w:r>
      <w:proofErr w:type="spellStart"/>
      <w:r w:rsidRPr="00302C0A">
        <w:rPr>
          <w:szCs w:val="28"/>
        </w:rPr>
        <w:t>Солари</w:t>
      </w:r>
      <w:proofErr w:type="spellEnd"/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 xml:space="preserve">2) </w:t>
      </w:r>
      <w:proofErr w:type="spellStart"/>
      <w:r w:rsidRPr="00302C0A">
        <w:rPr>
          <w:szCs w:val="28"/>
        </w:rPr>
        <w:t>Алевиз</w:t>
      </w:r>
      <w:proofErr w:type="spellEnd"/>
      <w:r w:rsidRPr="00302C0A">
        <w:rPr>
          <w:szCs w:val="28"/>
        </w:rPr>
        <w:t xml:space="preserve"> Новый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 xml:space="preserve">3) Аристотель </w:t>
      </w:r>
      <w:proofErr w:type="spellStart"/>
      <w:r w:rsidRPr="00302C0A">
        <w:rPr>
          <w:szCs w:val="28"/>
        </w:rPr>
        <w:t>Фиораванти</w:t>
      </w:r>
      <w:proofErr w:type="spellEnd"/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 xml:space="preserve">4) Марко </w:t>
      </w:r>
      <w:proofErr w:type="spellStart"/>
      <w:r w:rsidRPr="00302C0A">
        <w:rPr>
          <w:szCs w:val="28"/>
        </w:rPr>
        <w:t>Руффо</w:t>
      </w:r>
      <w:proofErr w:type="spellEnd"/>
    </w:p>
    <w:p w:rsidR="004C0F83" w:rsidRDefault="004C0F83" w:rsidP="004C0F83">
      <w:pPr>
        <w:rPr>
          <w:rStyle w:val="a4"/>
          <w:rFonts w:asciiTheme="majorBidi" w:hAnsiTheme="majorBidi" w:cstheme="majorBidi"/>
          <w:b/>
          <w:bCs/>
          <w:i w:val="0"/>
          <w:iCs w:val="0"/>
          <w:color w:val="auto"/>
          <w:szCs w:val="28"/>
        </w:rPr>
      </w:pPr>
    </w:p>
    <w:p w:rsidR="004C0F83" w:rsidRPr="004C0F83" w:rsidRDefault="004C0F83" w:rsidP="004C0F83">
      <w:pPr>
        <w:rPr>
          <w:b/>
          <w:bCs/>
          <w:szCs w:val="28"/>
        </w:rPr>
      </w:pPr>
      <w:r w:rsidRPr="004C0F83">
        <w:rPr>
          <w:rStyle w:val="a4"/>
          <w:rFonts w:asciiTheme="majorBidi" w:hAnsiTheme="majorBidi" w:cstheme="majorBidi"/>
          <w:b/>
          <w:bCs/>
          <w:i w:val="0"/>
          <w:iCs w:val="0"/>
          <w:color w:val="auto"/>
          <w:szCs w:val="28"/>
        </w:rPr>
        <w:t xml:space="preserve">23. </w:t>
      </w:r>
      <w:r w:rsidRPr="004C0F83">
        <w:rPr>
          <w:b/>
          <w:bCs/>
          <w:szCs w:val="28"/>
        </w:rPr>
        <w:t>Представители общественно-политической мысли России второй половины XIX века, считавшие крестьянскую общину готовой ячейкой социализма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1) народники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2) эсеры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3) славянофилы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4) большевики</w:t>
      </w:r>
    </w:p>
    <w:p w:rsidR="004C0F83" w:rsidRDefault="004C0F83" w:rsidP="004C0F83">
      <w:pPr>
        <w:rPr>
          <w:rStyle w:val="a4"/>
          <w:rFonts w:asciiTheme="majorBidi" w:hAnsiTheme="majorBidi" w:cstheme="majorBidi"/>
          <w:i w:val="0"/>
          <w:iCs w:val="0"/>
          <w:color w:val="auto"/>
          <w:szCs w:val="28"/>
        </w:rPr>
      </w:pPr>
    </w:p>
    <w:p w:rsidR="004C0F83" w:rsidRPr="004C0F83" w:rsidRDefault="004C0F83" w:rsidP="004C0F83">
      <w:pPr>
        <w:rPr>
          <w:b/>
          <w:bCs/>
          <w:szCs w:val="28"/>
        </w:rPr>
      </w:pPr>
      <w:r w:rsidRPr="004C0F83">
        <w:rPr>
          <w:rStyle w:val="a4"/>
          <w:rFonts w:asciiTheme="majorBidi" w:hAnsiTheme="majorBidi" w:cstheme="majorBidi"/>
          <w:b/>
          <w:bCs/>
          <w:i w:val="0"/>
          <w:iCs w:val="0"/>
          <w:color w:val="auto"/>
          <w:szCs w:val="28"/>
        </w:rPr>
        <w:t xml:space="preserve">24. </w:t>
      </w:r>
      <w:r w:rsidRPr="004C0F83">
        <w:rPr>
          <w:b/>
          <w:bCs/>
          <w:szCs w:val="28"/>
        </w:rPr>
        <w:t>В каком году был создан Совет Экономической Взаимопомощи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1) 1946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2) 1949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3) 1953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4) 1955</w:t>
      </w:r>
    </w:p>
    <w:p w:rsidR="004C0F83" w:rsidRDefault="004C0F83" w:rsidP="004C0F83">
      <w:pPr>
        <w:rPr>
          <w:rStyle w:val="a4"/>
          <w:rFonts w:asciiTheme="majorBidi" w:hAnsiTheme="majorBidi" w:cstheme="majorBidi"/>
          <w:i w:val="0"/>
          <w:iCs w:val="0"/>
          <w:color w:val="auto"/>
          <w:szCs w:val="28"/>
        </w:rPr>
      </w:pPr>
    </w:p>
    <w:p w:rsidR="004C0F83" w:rsidRPr="004C0F83" w:rsidRDefault="004C0F83" w:rsidP="004C0F83">
      <w:pPr>
        <w:rPr>
          <w:b/>
          <w:bCs/>
          <w:szCs w:val="28"/>
        </w:rPr>
      </w:pPr>
      <w:r w:rsidRPr="004C0F83">
        <w:rPr>
          <w:rStyle w:val="a4"/>
          <w:rFonts w:asciiTheme="majorBidi" w:hAnsiTheme="majorBidi" w:cstheme="majorBidi"/>
          <w:b/>
          <w:bCs/>
          <w:i w:val="0"/>
          <w:iCs w:val="0"/>
          <w:color w:val="auto"/>
          <w:szCs w:val="28"/>
        </w:rPr>
        <w:t>25.</w:t>
      </w:r>
      <w:r w:rsidRPr="004C0F83">
        <w:rPr>
          <w:b/>
          <w:bCs/>
          <w:szCs w:val="28"/>
        </w:rPr>
        <w:t xml:space="preserve"> </w:t>
      </w:r>
      <w:r w:rsidRPr="004C0F83">
        <w:rPr>
          <w:b/>
          <w:bCs/>
          <w:szCs w:val="28"/>
        </w:rPr>
        <w:t>Кто возглавил Совет Народных Комиссаров после смерти В.И. Ленина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1) И.В. Сталин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2) А.И. Рыков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3) Л.Д. Троцкий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4) Я.М. Свердлов</w:t>
      </w:r>
    </w:p>
    <w:p w:rsidR="004C0F83" w:rsidRDefault="004C0F83" w:rsidP="004C0F83">
      <w:pPr>
        <w:rPr>
          <w:rStyle w:val="a4"/>
          <w:rFonts w:asciiTheme="majorBidi" w:hAnsiTheme="majorBidi" w:cstheme="majorBidi"/>
          <w:i w:val="0"/>
          <w:iCs w:val="0"/>
          <w:color w:val="auto"/>
          <w:szCs w:val="28"/>
        </w:rPr>
      </w:pPr>
    </w:p>
    <w:p w:rsidR="004C0F83" w:rsidRPr="004C0F83" w:rsidRDefault="004C0F83" w:rsidP="004C0F83">
      <w:pPr>
        <w:rPr>
          <w:b/>
          <w:bCs/>
          <w:szCs w:val="28"/>
        </w:rPr>
      </w:pPr>
      <w:r>
        <w:rPr>
          <w:rStyle w:val="a4"/>
          <w:rFonts w:asciiTheme="majorBidi" w:hAnsiTheme="majorBidi" w:cstheme="majorBidi"/>
          <w:b/>
          <w:bCs/>
          <w:i w:val="0"/>
          <w:iCs w:val="0"/>
          <w:color w:val="auto"/>
          <w:szCs w:val="28"/>
        </w:rPr>
        <w:t>26.</w:t>
      </w:r>
      <w:r w:rsidRPr="004C0F83">
        <w:rPr>
          <w:b/>
          <w:bCs/>
          <w:szCs w:val="28"/>
        </w:rPr>
        <w:t xml:space="preserve"> Одной из причин поражения Белого движения в годы Гражданской войны является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1) введение продразверстки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2) поддержка национальных автономий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3) отсутствие политической сплоченности и единой программы действий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4) отказ от помощи иностранных государств</w:t>
      </w:r>
    </w:p>
    <w:p w:rsidR="004C0F83" w:rsidRDefault="004C0F83" w:rsidP="004C0F83">
      <w:pPr>
        <w:rPr>
          <w:rStyle w:val="a4"/>
          <w:rFonts w:asciiTheme="majorBidi" w:hAnsiTheme="majorBidi" w:cstheme="majorBidi"/>
          <w:i w:val="0"/>
          <w:iCs w:val="0"/>
          <w:color w:val="auto"/>
          <w:szCs w:val="28"/>
        </w:rPr>
      </w:pPr>
    </w:p>
    <w:p w:rsidR="004C0F83" w:rsidRPr="004C0F83" w:rsidRDefault="004C0F83" w:rsidP="004C0F83">
      <w:pPr>
        <w:rPr>
          <w:b/>
          <w:bCs/>
          <w:szCs w:val="28"/>
        </w:rPr>
      </w:pPr>
      <w:r w:rsidRPr="004C0F83">
        <w:rPr>
          <w:rStyle w:val="a4"/>
          <w:rFonts w:asciiTheme="majorBidi" w:hAnsiTheme="majorBidi" w:cstheme="majorBidi"/>
          <w:b/>
          <w:bCs/>
          <w:i w:val="0"/>
          <w:iCs w:val="0"/>
          <w:color w:val="auto"/>
          <w:szCs w:val="28"/>
        </w:rPr>
        <w:t xml:space="preserve">27. </w:t>
      </w:r>
      <w:r w:rsidRPr="004C0F83">
        <w:rPr>
          <w:b/>
          <w:bCs/>
          <w:szCs w:val="28"/>
        </w:rPr>
        <w:t>Развитие советской науки в 50-60-х годах характеризуется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1) отставанием в области биологии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2) опережающим развитием гуманитарных наук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3) отсутствием идеологического контроля</w:t>
      </w:r>
    </w:p>
    <w:p w:rsidR="004C0F83" w:rsidRPr="00302C0A" w:rsidRDefault="004C0F83" w:rsidP="004C0F83">
      <w:pPr>
        <w:rPr>
          <w:szCs w:val="28"/>
        </w:rPr>
      </w:pPr>
      <w:r w:rsidRPr="00302C0A">
        <w:rPr>
          <w:szCs w:val="28"/>
        </w:rPr>
        <w:t>4) динамичным разносторонним развитием</w:t>
      </w:r>
    </w:p>
    <w:p w:rsidR="004C0F83" w:rsidRDefault="004C0F83" w:rsidP="004C0F83">
      <w:pPr>
        <w:rPr>
          <w:rStyle w:val="a4"/>
          <w:rFonts w:asciiTheme="majorBidi" w:hAnsiTheme="majorBidi" w:cstheme="majorBidi"/>
          <w:i w:val="0"/>
          <w:iCs w:val="0"/>
          <w:color w:val="auto"/>
          <w:szCs w:val="28"/>
        </w:rPr>
      </w:pPr>
    </w:p>
    <w:p w:rsidR="00FF0389" w:rsidRPr="00FF0389" w:rsidRDefault="004C0F83" w:rsidP="00FF0389">
      <w:pPr>
        <w:rPr>
          <w:b/>
          <w:bCs/>
          <w:szCs w:val="28"/>
        </w:rPr>
      </w:pPr>
      <w:r w:rsidRPr="00FF0389">
        <w:rPr>
          <w:rStyle w:val="a4"/>
          <w:rFonts w:asciiTheme="majorBidi" w:hAnsiTheme="majorBidi" w:cstheme="majorBidi"/>
          <w:b/>
          <w:bCs/>
          <w:i w:val="0"/>
          <w:iCs w:val="0"/>
          <w:color w:val="auto"/>
          <w:szCs w:val="28"/>
        </w:rPr>
        <w:t xml:space="preserve">28. </w:t>
      </w:r>
      <w:r w:rsidR="00FF0389" w:rsidRPr="00FF0389">
        <w:rPr>
          <w:b/>
          <w:bCs/>
          <w:szCs w:val="28"/>
        </w:rPr>
        <w:t xml:space="preserve">Семилетняя война проходила в период царствования: </w:t>
      </w:r>
    </w:p>
    <w:p w:rsidR="00FF0389" w:rsidRPr="00302C0A" w:rsidRDefault="00FF0389" w:rsidP="00FF0389">
      <w:pPr>
        <w:rPr>
          <w:szCs w:val="28"/>
        </w:rPr>
      </w:pPr>
      <w:r w:rsidRPr="00302C0A">
        <w:rPr>
          <w:szCs w:val="28"/>
        </w:rPr>
        <w:t>1) Петра I – Екатерины I</w:t>
      </w:r>
    </w:p>
    <w:p w:rsidR="00FF0389" w:rsidRPr="00302C0A" w:rsidRDefault="00FF0389" w:rsidP="00FF0389">
      <w:pPr>
        <w:rPr>
          <w:szCs w:val="28"/>
        </w:rPr>
      </w:pPr>
      <w:r w:rsidRPr="00302C0A">
        <w:rPr>
          <w:szCs w:val="28"/>
        </w:rPr>
        <w:t>2) Екатерины I – Петра II</w:t>
      </w:r>
    </w:p>
    <w:p w:rsidR="00FF0389" w:rsidRPr="00302C0A" w:rsidRDefault="00FF0389" w:rsidP="00FF0389">
      <w:pPr>
        <w:rPr>
          <w:szCs w:val="28"/>
        </w:rPr>
      </w:pPr>
      <w:r w:rsidRPr="00302C0A">
        <w:rPr>
          <w:szCs w:val="28"/>
        </w:rPr>
        <w:t>3) Елизаветы Петровны – Петра III</w:t>
      </w:r>
    </w:p>
    <w:p w:rsidR="00FF0389" w:rsidRPr="00302C0A" w:rsidRDefault="00FF0389" w:rsidP="00FF0389">
      <w:pPr>
        <w:rPr>
          <w:szCs w:val="28"/>
        </w:rPr>
      </w:pPr>
      <w:r w:rsidRPr="00302C0A">
        <w:rPr>
          <w:szCs w:val="28"/>
        </w:rPr>
        <w:t>4) Анн</w:t>
      </w:r>
      <w:proofErr w:type="gramStart"/>
      <w:r w:rsidRPr="00302C0A">
        <w:rPr>
          <w:szCs w:val="28"/>
        </w:rPr>
        <w:t>ы Иоа</w:t>
      </w:r>
      <w:proofErr w:type="gramEnd"/>
      <w:r w:rsidRPr="00302C0A">
        <w:rPr>
          <w:szCs w:val="28"/>
        </w:rPr>
        <w:t xml:space="preserve">нновны – </w:t>
      </w:r>
      <w:proofErr w:type="spellStart"/>
      <w:r w:rsidRPr="00302C0A">
        <w:rPr>
          <w:szCs w:val="28"/>
        </w:rPr>
        <w:t>ИванаVI</w:t>
      </w:r>
      <w:proofErr w:type="spellEnd"/>
      <w:r w:rsidRPr="00302C0A">
        <w:rPr>
          <w:szCs w:val="28"/>
        </w:rPr>
        <w:t xml:space="preserve"> Антоновича</w:t>
      </w:r>
    </w:p>
    <w:p w:rsidR="004C0F83" w:rsidRDefault="004C0F83" w:rsidP="004C0F83">
      <w:pPr>
        <w:rPr>
          <w:rStyle w:val="a4"/>
          <w:rFonts w:asciiTheme="majorBidi" w:hAnsiTheme="majorBidi" w:cstheme="majorBidi"/>
          <w:i w:val="0"/>
          <w:iCs w:val="0"/>
          <w:color w:val="auto"/>
          <w:szCs w:val="28"/>
        </w:rPr>
      </w:pPr>
    </w:p>
    <w:p w:rsidR="00FF0389" w:rsidRPr="00FF0389" w:rsidRDefault="00FF0389" w:rsidP="00FF0389">
      <w:pPr>
        <w:rPr>
          <w:b/>
          <w:bCs/>
          <w:szCs w:val="28"/>
        </w:rPr>
      </w:pPr>
      <w:r w:rsidRPr="00FF0389">
        <w:rPr>
          <w:rStyle w:val="a4"/>
          <w:rFonts w:asciiTheme="majorBidi" w:hAnsiTheme="majorBidi" w:cstheme="majorBidi"/>
          <w:b/>
          <w:bCs/>
          <w:i w:val="0"/>
          <w:iCs w:val="0"/>
          <w:color w:val="auto"/>
          <w:szCs w:val="28"/>
        </w:rPr>
        <w:t xml:space="preserve">29. </w:t>
      </w:r>
      <w:r w:rsidRPr="00FF0389">
        <w:rPr>
          <w:b/>
          <w:bCs/>
          <w:szCs w:val="28"/>
        </w:rPr>
        <w:t xml:space="preserve">Политическая раздробленность привела </w:t>
      </w:r>
      <w:proofErr w:type="gramStart"/>
      <w:r w:rsidRPr="00FF0389">
        <w:rPr>
          <w:b/>
          <w:bCs/>
          <w:szCs w:val="28"/>
        </w:rPr>
        <w:t>к</w:t>
      </w:r>
      <w:proofErr w:type="gramEnd"/>
      <w:r w:rsidRPr="00FF0389">
        <w:rPr>
          <w:b/>
          <w:bCs/>
          <w:szCs w:val="28"/>
        </w:rPr>
        <w:t>:</w:t>
      </w:r>
    </w:p>
    <w:p w:rsidR="00FF0389" w:rsidRPr="00302C0A" w:rsidRDefault="00FF0389" w:rsidP="00FF0389">
      <w:pPr>
        <w:rPr>
          <w:szCs w:val="28"/>
        </w:rPr>
      </w:pPr>
      <w:r w:rsidRPr="00302C0A">
        <w:rPr>
          <w:szCs w:val="28"/>
        </w:rPr>
        <w:t>1) усилению власти киевского князя</w:t>
      </w:r>
    </w:p>
    <w:p w:rsidR="00FF0389" w:rsidRPr="00302C0A" w:rsidRDefault="00FF0389" w:rsidP="00FF0389">
      <w:pPr>
        <w:rPr>
          <w:szCs w:val="28"/>
        </w:rPr>
      </w:pPr>
      <w:r w:rsidRPr="00302C0A">
        <w:rPr>
          <w:szCs w:val="28"/>
        </w:rPr>
        <w:t>2) возвышению Москвы</w:t>
      </w:r>
    </w:p>
    <w:p w:rsidR="00FF0389" w:rsidRPr="00302C0A" w:rsidRDefault="00FF0389" w:rsidP="00FF0389">
      <w:pPr>
        <w:rPr>
          <w:szCs w:val="28"/>
        </w:rPr>
      </w:pPr>
      <w:r w:rsidRPr="00302C0A">
        <w:rPr>
          <w:szCs w:val="28"/>
        </w:rPr>
        <w:t>3) ослаблению обороноспособности Руси</w:t>
      </w:r>
    </w:p>
    <w:p w:rsidR="00FF0389" w:rsidRPr="00302C0A" w:rsidRDefault="00FF0389" w:rsidP="00FF0389">
      <w:pPr>
        <w:rPr>
          <w:szCs w:val="28"/>
        </w:rPr>
      </w:pPr>
      <w:r w:rsidRPr="00302C0A">
        <w:rPr>
          <w:szCs w:val="28"/>
        </w:rPr>
        <w:t>4) развитию торговли между княжествами</w:t>
      </w:r>
    </w:p>
    <w:p w:rsidR="00FF0389" w:rsidRPr="004C0F83" w:rsidRDefault="00FF0389" w:rsidP="004C0F83">
      <w:pPr>
        <w:rPr>
          <w:rStyle w:val="a4"/>
          <w:rFonts w:asciiTheme="majorBidi" w:hAnsiTheme="majorBidi" w:cstheme="majorBidi"/>
          <w:i w:val="0"/>
          <w:iCs w:val="0"/>
          <w:color w:val="auto"/>
          <w:szCs w:val="28"/>
        </w:rPr>
      </w:pPr>
    </w:p>
    <w:sectPr w:rsidR="00FF0389" w:rsidRPr="004C0F83" w:rsidSect="002E33F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59D"/>
    <w:multiLevelType w:val="multilevel"/>
    <w:tmpl w:val="F89C0A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45E19"/>
    <w:multiLevelType w:val="hybridMultilevel"/>
    <w:tmpl w:val="16762E5A"/>
    <w:lvl w:ilvl="0" w:tplc="3392E376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AE876AF"/>
    <w:multiLevelType w:val="hybridMultilevel"/>
    <w:tmpl w:val="E90A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411F"/>
    <w:multiLevelType w:val="multilevel"/>
    <w:tmpl w:val="FA0EB21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B50A9"/>
    <w:multiLevelType w:val="hybridMultilevel"/>
    <w:tmpl w:val="74F8C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391302"/>
    <w:multiLevelType w:val="hybridMultilevel"/>
    <w:tmpl w:val="C536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9F8"/>
    <w:multiLevelType w:val="multilevel"/>
    <w:tmpl w:val="9CFCEC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8"/>
    <w:rsid w:val="000324C4"/>
    <w:rsid w:val="000352E7"/>
    <w:rsid w:val="00053205"/>
    <w:rsid w:val="0020223E"/>
    <w:rsid w:val="0024466F"/>
    <w:rsid w:val="00247580"/>
    <w:rsid w:val="002C4102"/>
    <w:rsid w:val="002E33F9"/>
    <w:rsid w:val="00444E71"/>
    <w:rsid w:val="004C0F83"/>
    <w:rsid w:val="00721618"/>
    <w:rsid w:val="00746CCD"/>
    <w:rsid w:val="007C32C5"/>
    <w:rsid w:val="009E60B6"/>
    <w:rsid w:val="00B11772"/>
    <w:rsid w:val="00BD0C23"/>
    <w:rsid w:val="00C72ADE"/>
    <w:rsid w:val="00D45ADA"/>
    <w:rsid w:val="00E16F10"/>
    <w:rsid w:val="00F3283A"/>
    <w:rsid w:val="00F90978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6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1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16F10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E16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6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E16F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6F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16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6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No Spacing"/>
    <w:uiPriority w:val="1"/>
    <w:qFormat/>
    <w:rsid w:val="00E1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6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1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16F10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E16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6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E16F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6F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16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6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No Spacing"/>
    <w:uiPriority w:val="1"/>
    <w:qFormat/>
    <w:rsid w:val="00E1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 комиссия</cp:lastModifiedBy>
  <cp:revision>2</cp:revision>
  <cp:lastPrinted>2019-06-28T05:14:00Z</cp:lastPrinted>
  <dcterms:created xsi:type="dcterms:W3CDTF">2020-06-01T09:52:00Z</dcterms:created>
  <dcterms:modified xsi:type="dcterms:W3CDTF">2020-06-01T09:52:00Z</dcterms:modified>
</cp:coreProperties>
</file>