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2" w:rsidRPr="0019510E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Религиозная организация -</w:t>
      </w:r>
    </w:p>
    <w:p w:rsidR="00960D82" w:rsidRPr="0019510E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Духовн</w:t>
      </w:r>
      <w:r>
        <w:rPr>
          <w:rFonts w:asciiTheme="majorBidi" w:hAnsiTheme="majorBidi" w:cstheme="majorBidi"/>
          <w:b/>
          <w:sz w:val="28"/>
          <w:szCs w:val="28"/>
        </w:rPr>
        <w:t>ая образовательная</w:t>
      </w:r>
      <w:r w:rsidRPr="0019510E">
        <w:rPr>
          <w:rFonts w:asciiTheme="majorBidi" w:hAnsiTheme="majorBidi" w:cstheme="majorBidi"/>
          <w:b/>
          <w:sz w:val="28"/>
          <w:szCs w:val="28"/>
        </w:rPr>
        <w:t xml:space="preserve"> организация</w:t>
      </w:r>
    </w:p>
    <w:p w:rsidR="00960D82" w:rsidRPr="0019510E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«Российский Исламский Университет»</w:t>
      </w: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Центрального духовного управления мусульман России</w:t>
      </w: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Pr="0019510E" w:rsidRDefault="00960D82" w:rsidP="00960D82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60D82" w:rsidRPr="00A11397" w:rsidRDefault="00960D82" w:rsidP="0096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ВСТУПИТЕЛЬНЫХ ИСПЫТАНИЙ</w:t>
      </w:r>
    </w:p>
    <w:p w:rsidR="00960D82" w:rsidRDefault="00960D82" w:rsidP="0096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</w:t>
      </w:r>
    </w:p>
    <w:p w:rsidR="00960D82" w:rsidRPr="00A11397" w:rsidRDefault="00960D82" w:rsidP="0096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Pr="00A11397" w:rsidRDefault="00960D82" w:rsidP="00960D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82" w:rsidRDefault="00960D82" w:rsidP="00960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rPr>
          <w:rFonts w:ascii="Times New Roman" w:hAnsi="Times New Roman" w:cs="Times New Roman"/>
          <w:sz w:val="24"/>
          <w:szCs w:val="24"/>
        </w:rPr>
      </w:pPr>
    </w:p>
    <w:p w:rsidR="00960D82" w:rsidRDefault="00960D82" w:rsidP="00960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97">
        <w:rPr>
          <w:rFonts w:ascii="Times New Roman" w:hAnsi="Times New Roman" w:cs="Times New Roman"/>
          <w:sz w:val="24"/>
          <w:szCs w:val="24"/>
        </w:rPr>
        <w:t>Уфа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вступительных испытаний и требования к уровню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подготовки абитуриента по ОБЩЕСТВОЗНАНИЮ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Содержания и требований к уровню подготовки являются одним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документов, определяющих структуру и содержание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(тестов).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Тестовые задания составлены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82">
        <w:rPr>
          <w:rFonts w:ascii="Times New Roman" w:hAnsi="Times New Roman" w:cs="Times New Roman"/>
          <w:sz w:val="28"/>
          <w:szCs w:val="28"/>
        </w:rPr>
        <w:t>на основе Федерального компонента государственных стандартов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82">
        <w:rPr>
          <w:rFonts w:ascii="Times New Roman" w:hAnsi="Times New Roman" w:cs="Times New Roman"/>
          <w:sz w:val="28"/>
          <w:szCs w:val="28"/>
        </w:rPr>
        <w:t>общего и среднего (полного) общего образования по обществознанию (базовый</w:t>
      </w:r>
      <w:proofErr w:type="gramEnd"/>
    </w:p>
    <w:p w:rsid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и профильный уровни) (приказ Минобразования России от 05.03.2004 № 1089).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960D82">
        <w:rPr>
          <w:rFonts w:ascii="Times New Roman" w:hAnsi="Times New Roman" w:cs="Times New Roman"/>
          <w:sz w:val="28"/>
          <w:szCs w:val="28"/>
        </w:rPr>
        <w:t xml:space="preserve"> Содержание, проверяемое на вступительных испытаниях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Содержание, проверяемое на вступительных испытаниях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обществознанию составлено на базе раздела «Обязательный минимум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содержания основных образовательных программ» Федерального компонента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государственных стандартов основного общего и среднего (полного) общего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образования по обществознанию (базовый и частично профильный уровни).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№ раздела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№ темы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Проверяемые элементы содержания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 Человек и общество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и общественное в человеке.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(Человек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как результат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биологической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эволюции)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1.2 Мировоззрение, его виды и формы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1.3 Виды знаний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1.4 Понятие истины, её критерии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1.5 Мышление и деятельность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1.6 Потребности и интересы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1.7 Свобода и необходимость в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. Свобода и ответственность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1.8 Системное строение общества: элементы и под-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системы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1.9 Основные институты общества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1.10 Понятие культуры. Формы и разновидности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культуры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1.11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lastRenderedPageBreak/>
        <w:t>Наука. Основные особенности научного мышления.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Естественные и социально-гуманитарные науки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1.12 Образование, его значение для личности и общества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1.13 Религия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1.14 Искусство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1.15 Мораль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1.16 Понятие общественного прогресса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 xml:space="preserve">1.17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 xml:space="preserve"> общественного развития (типы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обществ)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1.18 Угрозы XXI в. (глобальные проблемы)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 Экономика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 Экономика и экономическая наука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2.2 Факторы производства и факторные доходы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2.3 Экономические системы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2.4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Рынок и рыночный механизм. Спрос и предложение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2.5 Постоянные и переменные затраты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2.6 Финансовые институты. Банковская система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2.7 Основные источники финансирования бизнеса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2.8 Ценные бумаги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2.9 Рынок труда. Безработица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2.10 Виды, причины и последствия инфляции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2.11 Экономический рост и развитие. Понятие ВВП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2.12 Роль государства в экономике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2.13 Налоги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2.14 Г осу дарственный бюджет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2.15 Мировая экономика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2.16 Рациональное экономическое поведение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венника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, работника, потребителя, семьянина,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гражданина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Социальные отношения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3.1 Социальная стратификация и мобильность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3.2 Социальные группы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3.3 Молодёжь как социальная группа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3.4 Этнические общности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3.5 Межнациональные отношения,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конфликты, пути их разрешения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3.6 Конституционные принципы (основы)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нацио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 xml:space="preserve"> политики в Российской 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lastRenderedPageBreak/>
        <w:t>3.7 Социальный конфликт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3.8 Виды социальных норм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3.9 Социальный контроль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3.10 Семья и брак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3.11 Отклоняющееся поведение и его типы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3.12 Социальная роль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3.13 Социализация индивида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3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Политика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 Понятие власти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4.2 Государство, его функции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4.3 Политическая система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4.4 Типология политических режимов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4.5 Демократия, её основные ценности и признаки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4.6 Гражданское общество и государство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4.7 Политическая элита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4.8 Политические партии и движения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4.9 Средства массовой информации в политической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системе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4.10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Избирательная кампания в Российской 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4.11 Политический процесс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4.12 Политическое участие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4.13 Политическое лидерство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4.14 Органы государственной власти Российской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4.15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Федеративное устройство Российской 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 Право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 Право в системе социальных норм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5.2 Система российского права. Законотворческий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процесс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5.3 Понятие и виды юридической ответственности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5.4 Конституция Российской Федерации. Основы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конституционного строя Российской 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5.5 Законодательство Российской Федерации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вы-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борах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5.6 Субъекты гражданского права.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lastRenderedPageBreak/>
        <w:t>5.7 Организационно-правовые формы и правовой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режим предпринимательской деятельности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5.8 Имущественные и неимущественные права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5.9 Порядок приёма на работу. Порядок заключения 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5.10 Правовое регулирование отношений супругов.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Порядок и условия заключения и расторжения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брака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5.11 Особенности административной юрисдикции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5.12 Право на благоприятную окружающую среду 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способы его защиты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5.13 Международное право (международная защита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прав человека в условиях мирного и военного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времени)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5.14 Споры, порядок их рассмотрения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5.15 Основные правила и принципы гражданского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процесса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5.16 Особенности уголовного процесса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5.17 Гражданство Российской Федерации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5.18 Воинская обязанность, альтернативная граждан-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 xml:space="preserve"> служба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5.19 Права и обязанности налогоплательщика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5.20 Правоохранительные органы. Судебная система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Раздел 2. Перечень требований к уровню подготовки абитуриентов,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на вступительных испытаниях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Перечень требований к уровню подготовки абитуриентов, проверяемый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на вступительных испытаниях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на основе раздела «Требования к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уровню подготовки выпускников» Федерального компонента государственного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стандарта среднего (полного) общего образования (базовый и профильный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уровни).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№ Требования к уровню подготовки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>нать и понимать: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 xml:space="preserve"> сущность человека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основные этапы и факторы социализации личности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место и роль человека в системе общественных отношений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закономерности развития общества как сложной само-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организующейся системы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lastRenderedPageBreak/>
        <w:t>системы, а также важнейших социальных институтов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основные социальные институты и процессы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сущность социальных норм, механизмы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</w:t>
      </w:r>
    </w:p>
    <w:p w:rsid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*Для подготовки абитуриентов рекомендуем использовать учебники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обществознанию для среднего общего образования, вошедшие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Федеральный перечень учебников (Приказ Министерства образования и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>меть: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характеризовать с научных позиций основные социальные объекты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(факты, явления, процессы, институты), их место и значение в жизни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общества как целостной системы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выявляя их общие черты и различия; устанавливать соответствия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между существенными чертами и признаками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социальных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явлений и обществоведческими терминами и понятиями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объяснять внутренние и внешние связи (причинн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следственные 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>) изученных социальных объектов (включая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взаимодействия человека и общества, общества и природы, общества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и культуры, подсистем и структурных элементов социальной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системы, социальных качеств человека)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раскрывать на примерах изученные теоретические положения 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понятия социально-экономических и гуманитарных наук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различных знаковых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(текст, схема, таблица, диаграмма);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извлекать из неадаптированных оригинальных текстов (правовых,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82">
        <w:rPr>
          <w:rFonts w:ascii="Times New Roman" w:hAnsi="Times New Roman" w:cs="Times New Roman"/>
          <w:sz w:val="28"/>
          <w:szCs w:val="28"/>
        </w:rPr>
        <w:t>научно-популярных, публицистических и др.) знания по заданным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темам; систематизировать, анализировать и обобщать </w:t>
      </w: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неупоря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>-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D82">
        <w:rPr>
          <w:rFonts w:ascii="Times New Roman" w:hAnsi="Times New Roman" w:cs="Times New Roman"/>
          <w:sz w:val="28"/>
          <w:szCs w:val="28"/>
        </w:rPr>
        <w:t>доченную</w:t>
      </w:r>
      <w:proofErr w:type="spellEnd"/>
      <w:r w:rsidRPr="00960D82">
        <w:rPr>
          <w:rFonts w:ascii="Times New Roman" w:hAnsi="Times New Roman" w:cs="Times New Roman"/>
          <w:sz w:val="28"/>
          <w:szCs w:val="28"/>
        </w:rPr>
        <w:t xml:space="preserve"> социальную информацию; различать в ней факты и мнения,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аргументы и выводы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группы, организации, с точки зрения социальных норм,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экономической рациональности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формулировать на основе приобретённых обществоведческих знаний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собственные суждения и аргументы по определённым проблемам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подготавливать аннотацию, рецензию, реферат, творческую работу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применять социально-экономические и гуманитарные знания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решения познавательных задач по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960D82">
        <w:rPr>
          <w:rFonts w:ascii="Times New Roman" w:hAnsi="Times New Roman" w:cs="Times New Roman"/>
          <w:sz w:val="28"/>
          <w:szCs w:val="28"/>
        </w:rPr>
        <w:t xml:space="preserve"> социальным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проблемам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8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науки РФ от 31 марта 2014 г. № 253 “Об утверждении федерального перечня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учебников, рекомендуемых к использованию при реализации имеющих</w:t>
      </w:r>
    </w:p>
    <w:p w:rsidR="00960D82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 xml:space="preserve">государственную аккредитацию образовательных программ </w:t>
      </w:r>
      <w:proofErr w:type="gramStart"/>
      <w:r w:rsidRPr="00960D82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0D519A" w:rsidRPr="00960D82" w:rsidRDefault="00960D82" w:rsidP="00960D82">
      <w:pPr>
        <w:rPr>
          <w:rFonts w:ascii="Times New Roman" w:hAnsi="Times New Roman" w:cs="Times New Roman"/>
          <w:sz w:val="28"/>
          <w:szCs w:val="28"/>
        </w:rPr>
      </w:pPr>
      <w:r w:rsidRPr="00960D82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образования”)</w:t>
      </w:r>
    </w:p>
    <w:sectPr w:rsidR="000D519A" w:rsidRPr="00960D82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D82"/>
    <w:rsid w:val="000D519A"/>
    <w:rsid w:val="00960D82"/>
    <w:rsid w:val="00B8047A"/>
    <w:rsid w:val="00CE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1185</Words>
  <Characters>6757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2017-04-24T11:15:00Z</dcterms:created>
  <dcterms:modified xsi:type="dcterms:W3CDTF">2017-04-24T11:18:00Z</dcterms:modified>
</cp:coreProperties>
</file>